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6A0C" w14:textId="77777777" w:rsidR="00EE0B68" w:rsidRDefault="009466C7" w:rsidP="00EE0B68">
      <w:pPr>
        <w:widowControl w:val="0"/>
        <w:spacing w:before="77" w:after="0" w:line="240" w:lineRule="auto"/>
        <w:ind w:left="2718" w:right="3854"/>
        <w:jc w:val="center"/>
        <w:outlineLvl w:val="0"/>
        <w:rPr>
          <w:rFonts w:asciiTheme="majorHAnsi" w:eastAsia="Arial" w:hAnsiTheme="majorHAnsi" w:cs="Arial"/>
          <w:bCs/>
          <w:w w:val="91"/>
          <w:sz w:val="20"/>
          <w:szCs w:val="20"/>
        </w:rPr>
      </w:pPr>
      <w:r w:rsidRPr="009466C7">
        <w:rPr>
          <w:rFonts w:ascii="Courier New" w:hAnsi="Courier New" w:cs="Courier New"/>
        </w:rPr>
        <w:t xml:space="preserve">                        </w:t>
      </w:r>
      <w:r w:rsidRPr="00EE0B68">
        <w:rPr>
          <w:rFonts w:asciiTheme="majorHAnsi" w:eastAsia="Arial" w:hAnsiTheme="majorHAnsi" w:cs="Arial"/>
          <w:bCs/>
          <w:w w:val="91"/>
          <w:sz w:val="20"/>
          <w:szCs w:val="20"/>
        </w:rPr>
        <w:t xml:space="preserve"> FOR THE FISCAL YEAR ENDING</w:t>
      </w:r>
    </w:p>
    <w:p w14:paraId="1BDF9F8A" w14:textId="62042CED" w:rsidR="009466C7" w:rsidRPr="00EE0B68" w:rsidRDefault="009466C7" w:rsidP="00EE0B68">
      <w:pPr>
        <w:widowControl w:val="0"/>
        <w:spacing w:before="77" w:after="0" w:line="240" w:lineRule="auto"/>
        <w:ind w:left="2718" w:right="3854"/>
        <w:jc w:val="center"/>
        <w:outlineLvl w:val="0"/>
        <w:rPr>
          <w:rFonts w:asciiTheme="majorHAnsi" w:eastAsia="Arial" w:hAnsiTheme="majorHAnsi" w:cs="Arial"/>
          <w:bCs/>
          <w:w w:val="91"/>
          <w:sz w:val="20"/>
          <w:szCs w:val="20"/>
        </w:rPr>
      </w:pPr>
      <w:r w:rsidRPr="00EE0B68">
        <w:rPr>
          <w:rFonts w:asciiTheme="majorHAnsi" w:eastAsia="Arial" w:hAnsiTheme="majorHAnsi" w:cs="Arial"/>
          <w:bCs/>
          <w:w w:val="91"/>
          <w:sz w:val="20"/>
          <w:szCs w:val="20"/>
        </w:rPr>
        <w:t xml:space="preserve"> APRIL 30, 2021</w:t>
      </w:r>
    </w:p>
    <w:p w14:paraId="6CF82462" w14:textId="2516E9B2" w:rsidR="009466C7" w:rsidRPr="00EE0B68" w:rsidRDefault="009466C7" w:rsidP="00EE0B68">
      <w:pPr>
        <w:widowControl w:val="0"/>
        <w:spacing w:before="77" w:after="0" w:line="240" w:lineRule="auto"/>
        <w:ind w:left="720" w:right="1684"/>
        <w:jc w:val="center"/>
        <w:outlineLvl w:val="0"/>
        <w:rPr>
          <w:rFonts w:asciiTheme="majorHAnsi" w:eastAsia="Arial" w:hAnsiTheme="majorHAnsi" w:cs="Arial"/>
          <w:bCs/>
          <w:w w:val="91"/>
          <w:sz w:val="20"/>
          <w:szCs w:val="20"/>
        </w:rPr>
      </w:pPr>
      <w:r w:rsidRPr="00EE0B68">
        <w:rPr>
          <w:rFonts w:asciiTheme="majorHAnsi" w:eastAsia="Arial" w:hAnsiTheme="majorHAnsi" w:cs="Arial"/>
          <w:bCs/>
          <w:w w:val="91"/>
          <w:sz w:val="20"/>
          <w:szCs w:val="20"/>
        </w:rPr>
        <w:t xml:space="preserve">     RECEIPTS</w:t>
      </w:r>
    </w:p>
    <w:p w14:paraId="583BF262" w14:textId="5CBD5BDE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="Courier New" w:hAnsi="Courier New" w:cs="Courier New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&lt;GENERAL FUND&gt;; TAXES- CORPORATE/PROP 279,387; TAXES- UTILITY WATER 23,942;</w:t>
      </w:r>
      <w:r w:rsidR="00EE0B68"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TAXES-UTILITY - CILCO 136,896; FRANCHISE FEES - COMCAST 34,961; FRANCHISE</w:t>
      </w:r>
      <w:r w:rsidR="00EE0B68"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FEES - AMEREN 7,079; PERMITS - BUILDING 8,940; PERMITS - ELECTRICAL 2,105;</w:t>
      </w:r>
      <w:r w:rsidR="00EE0B68"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PERMITS - ZONING HEARING 250; PERMITS - OTHER 433; TAXES - STATE INCOME</w:t>
      </w:r>
      <w:r w:rsidR="00EE0B68"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304,941; TAXES - STATE</w:t>
      </w:r>
      <w:r w:rsidRPr="00EE0B68">
        <w:rPr>
          <w:rFonts w:ascii="Courier New" w:hAnsi="Courier New" w:cs="Courier New"/>
          <w:sz w:val="20"/>
          <w:szCs w:val="20"/>
        </w:rPr>
        <w:t xml:space="preserve"> REPLACEMENT </w:t>
      </w:r>
      <w:r w:rsidRPr="00EE0B68">
        <w:rPr>
          <w:rFonts w:asciiTheme="majorHAnsi" w:eastAsia="Arial" w:hAnsiTheme="majorHAnsi" w:cs="Arial"/>
          <w:sz w:val="20"/>
          <w:szCs w:val="20"/>
        </w:rPr>
        <w:t>1,642; TAX-CANNABIS 2,308; TAXES - SALES</w:t>
      </w:r>
      <w:r w:rsidR="00EE0B68"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- GENERAL 18,406; TAXES - SALES - LOCAL USE 128,583; TAXES -</w:t>
      </w:r>
    </w:p>
    <w:p w14:paraId="0ECE8E58" w14:textId="626C78BF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TELECOMMUNICATION 27,846; FINES - CIRCUIT COURT 11,787; FINES - CITY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880;</w:t>
      </w:r>
      <w:proofErr w:type="gramEnd"/>
    </w:p>
    <w:p w14:paraId="2537794C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IMPOUND VEHICLE 9,500; OV- DOG AT LARGE 475; REDEMPTION FEE-DOG 230; GOLF</w:t>
      </w:r>
    </w:p>
    <w:p w14:paraId="5C351C58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CART &amp; ATV FEE 60; OV- MISC. 8,593; PAYROLL REIMB - LIBRARY 2,278; PAYROLL</w:t>
      </w:r>
    </w:p>
    <w:p w14:paraId="7C8D3D99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REIMB. - SEWER 131; INSURANCE REIMBURSEMENT 24,231; INTEREST INCOME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713;</w:t>
      </w:r>
      <w:proofErr w:type="gramEnd"/>
    </w:p>
    <w:p w14:paraId="51810A6C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LIBERTY HALL RENTAL 2,200; PARK RESERVATIONS 680; RENTAL REGISTRATION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4,750;</w:t>
      </w:r>
      <w:proofErr w:type="gramEnd"/>
    </w:p>
    <w:p w14:paraId="5E79A42E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DONATIONS 300; POLICE REPORTS 110; DIST. 102 GAS REIMB. 3,252; WATER DEPT. -</w:t>
      </w:r>
    </w:p>
    <w:p w14:paraId="7B9C5578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GAS REIMB 2,475; RISK MANAGE. - ADMIN EXP. 2,950; OPTION FEE &amp; PAYMNTS - US</w:t>
      </w:r>
    </w:p>
    <w:p w14:paraId="3787D7DA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CELL 10,607; MOWING AGREEMENT 1,500; MISC. INCOME 120,273; MOTOR FUEL</w:t>
      </w:r>
    </w:p>
    <w:p w14:paraId="71709864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EXPENSE - REIMBURSE 50,000; REVENUE COLLECTIONS UNDER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-15,389;</w:t>
      </w:r>
      <w:proofErr w:type="gramEnd"/>
    </w:p>
    <w:p w14:paraId="07931823" w14:textId="6DEA8CA4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1,220,305;</w:t>
      </w:r>
      <w:proofErr w:type="gramEnd"/>
    </w:p>
    <w:p w14:paraId="5A225135" w14:textId="77777777" w:rsidR="00EE0B68" w:rsidRPr="00EE0B68" w:rsidRDefault="00EE0B68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3111A818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&lt;AUDIT FUND&gt;; CORPORATE TAXES/ PROPERTY 13,650; REVENUE</w:t>
      </w:r>
    </w:p>
    <w:p w14:paraId="0D6A6F19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COLLECTIONS UNDER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6;</w:t>
      </w:r>
      <w:proofErr w:type="gramEnd"/>
    </w:p>
    <w:p w14:paraId="4734C568" w14:textId="7192522A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13,656;</w:t>
      </w:r>
      <w:proofErr w:type="gramEnd"/>
    </w:p>
    <w:p w14:paraId="15671563" w14:textId="77777777" w:rsidR="00EE0B68" w:rsidRPr="00EE0B68" w:rsidRDefault="00EE0B68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4E8610E1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&lt;INSURANCE LIABILITY FUND&gt;; CORPORATE TAXES/ PROPERTY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66,259;</w:t>
      </w:r>
      <w:proofErr w:type="gramEnd"/>
    </w:p>
    <w:p w14:paraId="08426960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REVENUE COLLECTIONS UNDER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10;</w:t>
      </w:r>
      <w:proofErr w:type="gramEnd"/>
    </w:p>
    <w:p w14:paraId="76D12EFC" w14:textId="2EAC41D2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66,268;</w:t>
      </w:r>
      <w:proofErr w:type="gramEnd"/>
    </w:p>
    <w:p w14:paraId="2165DA60" w14:textId="77777777" w:rsidR="00EE0B68" w:rsidRPr="00EE0B68" w:rsidRDefault="00EE0B68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520472B5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&lt;MOTOR FUEL FUND&gt;; TAXES - MOTOR FUEL 154,213; REBUILD</w:t>
      </w:r>
    </w:p>
    <w:p w14:paraId="21A2E2C6" w14:textId="76EFE98B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ILLINOIS 31,019; INTEREST INCOME 414;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185,647;</w:t>
      </w:r>
      <w:proofErr w:type="gramEnd"/>
    </w:p>
    <w:p w14:paraId="35DE5A2E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00E2932F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&lt;SOCIAL SECURITY&gt;; CORPORATE TAXES 48,138; REVENUE COLLECTIONS</w:t>
      </w:r>
    </w:p>
    <w:p w14:paraId="0F352FF8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UNDER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7;</w:t>
      </w:r>
      <w:proofErr w:type="gramEnd"/>
    </w:p>
    <w:p w14:paraId="067DF1EC" w14:textId="2E36701A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48,145;</w:t>
      </w:r>
      <w:proofErr w:type="gramEnd"/>
    </w:p>
    <w:p w14:paraId="797763AB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28B6ABE3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&lt;WHEEL TAX&gt;; TAXES - WHEEL 26,078; REVENUE COLLECTIONS UNDER</w:t>
      </w:r>
    </w:p>
    <w:p w14:paraId="02ECE7B1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31;</w:t>
      </w:r>
      <w:proofErr w:type="gramEnd"/>
    </w:p>
    <w:p w14:paraId="55812051" w14:textId="6CDF79FF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26,108;</w:t>
      </w:r>
      <w:proofErr w:type="gramEnd"/>
    </w:p>
    <w:p w14:paraId="54581942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55C1AFA9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&lt;WATER FUND&gt;; WATER CHARGES 391,664; UTILITY TAXES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26,109;</w:t>
      </w:r>
      <w:proofErr w:type="gramEnd"/>
    </w:p>
    <w:p w14:paraId="05DB1F34" w14:textId="79E0759E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WATER PENALTIES 5,790; VEHICLE FEE REVENUE 2,725; WATER REPL. COLLECTED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FEES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 125,432</w:t>
      </w:r>
      <w:proofErr w:type="gramEnd"/>
      <w:r w:rsidRPr="00EE0B68">
        <w:rPr>
          <w:rFonts w:asciiTheme="majorHAnsi" w:eastAsia="Arial" w:hAnsiTheme="majorHAnsi" w:cs="Arial"/>
          <w:sz w:val="20"/>
          <w:szCs w:val="20"/>
        </w:rPr>
        <w:t>; ADMINISTRATIVE FEE 942; INTEREST INCOME 893; MISC. INCOME 250; W/S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SAVINGS PYMT 45,833; SEWER CHARGES 309,508; PENALTIES 4,599; SEWER REPL</w:t>
      </w:r>
    </w:p>
    <w:p w14:paraId="4248B572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FUND-COLLECTED FEES 13,545; INTEREST INCOME 369; SAVINGS XFER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47,663;</w:t>
      </w:r>
      <w:proofErr w:type="gramEnd"/>
    </w:p>
    <w:p w14:paraId="7A659D65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REVENUE COLLECTIONS UNDER 50.00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-19;</w:t>
      </w:r>
      <w:proofErr w:type="gramEnd"/>
    </w:p>
    <w:p w14:paraId="275433D7" w14:textId="330D1CD8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975,304;</w:t>
      </w:r>
      <w:proofErr w:type="gramEnd"/>
    </w:p>
    <w:p w14:paraId="19185A6C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3D58CCF5" w14:textId="56518D71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&lt;FUEL SERVICE FUND&gt;; CONTRIBUTION FROM GENERAL FUND 12,357; TOTAL</w:t>
      </w:r>
    </w:p>
    <w:p w14:paraId="12BB9E76" w14:textId="11AC0856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7,930;</w:t>
      </w:r>
      <w:proofErr w:type="gramEnd"/>
    </w:p>
    <w:p w14:paraId="0FC88E62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5FF00A27" w14:textId="77777777" w:rsidR="00CC5A07" w:rsidRDefault="00CC5A0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6C539696" w14:textId="7C7CEF2A" w:rsidR="001D1BC3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lastRenderedPageBreak/>
        <w:t xml:space="preserve">PAYROLL:         </w:t>
      </w:r>
      <w:r w:rsidR="001D1BC3">
        <w:rPr>
          <w:rFonts w:asciiTheme="majorHAnsi" w:eastAsia="Arial" w:hAnsiTheme="majorHAnsi" w:cs="Arial"/>
          <w:sz w:val="20"/>
          <w:szCs w:val="20"/>
        </w:rPr>
        <w:tab/>
      </w:r>
      <w:r w:rsidR="001D1BC3">
        <w:rPr>
          <w:rFonts w:asciiTheme="majorHAnsi" w:eastAsia="Arial" w:hAnsiTheme="majorHAnsi" w:cs="Arial"/>
          <w:sz w:val="20"/>
          <w:szCs w:val="20"/>
        </w:rPr>
        <w:tab/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0.01  TO</w:t>
      </w:r>
      <w:proofErr w:type="gramEnd"/>
      <w:r w:rsidRPr="00EE0B68">
        <w:rPr>
          <w:rFonts w:asciiTheme="majorHAnsi" w:eastAsia="Arial" w:hAnsiTheme="majorHAnsi" w:cs="Arial"/>
          <w:sz w:val="20"/>
          <w:szCs w:val="20"/>
        </w:rPr>
        <w:t xml:space="preserve">      15,000.00</w:t>
      </w:r>
    </w:p>
    <w:p w14:paraId="0B71763D" w14:textId="37635DAE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AMUNDSON, DAVE; BABB, RONALD K; BRADFORD, LAWRENCE J; CHRIST, DANE; CRUM,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DANIEL R; CUMMING, ANGELA; CUMMING, SHAWN; DAVIS, BROCK; DAVIS, PAUL;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ELLIOTT, BRADD; FULTZ, QUINTON; GARNER, CHRISTOPHER; HAMILTON, JUSTIN; HARR,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ED; HARRIS, CORRY; HELMIG, JASON; HERNANDEZ, MICHAEL; HOELZEL, JAMES; JONES,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J</w:t>
      </w:r>
      <w:r w:rsidRPr="00EE0B68">
        <w:rPr>
          <w:rFonts w:asciiTheme="majorHAnsi" w:eastAsia="Arial" w:hAnsiTheme="majorHAnsi" w:cs="Arial"/>
          <w:sz w:val="20"/>
          <w:szCs w:val="20"/>
        </w:rPr>
        <w:t>ESSICA; LAWSON, STEVEN; LAYMAN, JAMIE; LITTLE, DALE; MAAS, STEPHEN; MORRIS,KYLE; NAUGLE, REGINA; NEUHAUS, ROBERT; NEUMANN, JUSTIN; RATLIFF, DEBBIE D;ROBBINS, BRIAN H; STEELE, VIKKI L; STURM, RONALD; TINDALL, CINDY; ZIMMERMAN,FREDERICK;</w:t>
      </w:r>
    </w:p>
    <w:p w14:paraId="7A0D9BD2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6C9045A7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PAYROLL:      15,000.01 TO      25,000.00</w:t>
      </w:r>
    </w:p>
    <w:p w14:paraId="1AD1B929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DEPEW, DAVID; FUCHS, KENNETH; GHIDINA, DAVID S; MERRITT, CHET; PRYTISCOSH,</w:t>
      </w:r>
    </w:p>
    <w:p w14:paraId="7AB919CE" w14:textId="771FCFA8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JOSEPH; RAMSAY, NICOLE; ZIMMERMAN,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FREDERICK;</w:t>
      </w:r>
      <w:proofErr w:type="gramEnd"/>
    </w:p>
    <w:p w14:paraId="1A6E505A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2A1FF1B8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PAYROLL:      25,000.01 TO      50,000.00</w:t>
      </w:r>
    </w:p>
    <w:p w14:paraId="6B05B81D" w14:textId="68C2F9A8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HAMPTON, GREGORY; JACKSON, JENNY; MILLER, STEVEN; MINSON, MARIA; REYNOLDS,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TIM; SMITH, LARRY; SMITH,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TIMOTHY;</w:t>
      </w:r>
      <w:proofErr w:type="gramEnd"/>
    </w:p>
    <w:p w14:paraId="1AF08BC2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55751982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PAYROLL:      50,000.01 TO      75,000.00</w:t>
      </w:r>
    </w:p>
    <w:p w14:paraId="08607C80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BROWN, ANTHONY; MERRITT,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WILLIAM;</w:t>
      </w:r>
      <w:proofErr w:type="gramEnd"/>
    </w:p>
    <w:p w14:paraId="78950008" w14:textId="192E5045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654,039;</w:t>
      </w:r>
      <w:proofErr w:type="gramEnd"/>
    </w:p>
    <w:p w14:paraId="20CA22C9" w14:textId="05A549F2" w:rsidR="001D1BC3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311282FC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072F2254" w14:textId="1AC87B9B" w:rsidR="009466C7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ab/>
      </w:r>
      <w:r>
        <w:rPr>
          <w:rFonts w:asciiTheme="majorHAnsi" w:eastAsia="Arial" w:hAnsiTheme="majorHAnsi" w:cs="Arial"/>
          <w:sz w:val="20"/>
          <w:szCs w:val="20"/>
        </w:rPr>
        <w:tab/>
      </w:r>
      <w:r>
        <w:rPr>
          <w:rFonts w:asciiTheme="majorHAnsi" w:eastAsia="Arial" w:hAnsiTheme="majorHAnsi" w:cs="Arial"/>
          <w:sz w:val="20"/>
          <w:szCs w:val="20"/>
        </w:rPr>
        <w:tab/>
        <w:t xml:space="preserve"> </w:t>
      </w:r>
      <w:r w:rsidR="009466C7" w:rsidRPr="00EE0B68">
        <w:rPr>
          <w:rFonts w:asciiTheme="majorHAnsi" w:eastAsia="Arial" w:hAnsiTheme="majorHAnsi" w:cs="Arial"/>
          <w:sz w:val="20"/>
          <w:szCs w:val="20"/>
        </w:rPr>
        <w:t xml:space="preserve">          LIABILITY</w:t>
      </w:r>
    </w:p>
    <w:p w14:paraId="437D2A1B" w14:textId="7FDBDBC0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AMERICAN FAMILY LIFE INSURANCE 5,341; NATIONWIDE RETIREMENT SOLUTION 6,500;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DELTA DENTAL - RISK 2,155; FEDERAL TAXES 152,854; ILLINOIS FRATERNAL 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  </w:t>
      </w:r>
      <w:r w:rsidRPr="00EE0B68">
        <w:rPr>
          <w:rFonts w:asciiTheme="majorHAnsi" w:eastAsia="Arial" w:hAnsiTheme="majorHAnsi" w:cs="Arial"/>
          <w:sz w:val="20"/>
          <w:szCs w:val="20"/>
        </w:rPr>
        <w:t>ORDER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OF 1,212; UNITED HEALTHCARE RIVER VALLEY 8,978; ILLINOIS MUNICIPAL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RETIREMENT 63,124; NCPERS GROUP LIFE INS 532; MH WATER SEWER 35; ILLINOIS</w:t>
      </w:r>
    </w:p>
    <w:p w14:paraId="30325E96" w14:textId="4BF714D7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DEPARTMENT OF REVENUE 31,188; STATE DISBURSEMENT UNIT 4,941; VISION SERVICES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PLAN (IL) 411;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277,271;</w:t>
      </w:r>
      <w:proofErr w:type="gramEnd"/>
    </w:p>
    <w:p w14:paraId="60E7653A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17637085" w14:textId="28235C35" w:rsidR="009466C7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ab/>
      </w:r>
      <w:r w:rsidR="009466C7" w:rsidRPr="00EE0B68">
        <w:rPr>
          <w:rFonts w:asciiTheme="majorHAnsi" w:eastAsia="Arial" w:hAnsiTheme="majorHAnsi" w:cs="Arial"/>
          <w:sz w:val="20"/>
          <w:szCs w:val="20"/>
        </w:rPr>
        <w:t xml:space="preserve">                           EXPENDITURES AND EXPENSES</w:t>
      </w:r>
    </w:p>
    <w:p w14:paraId="5CE0517E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&lt;GENERAL FUND&gt;; A CUT ABOVE TREE SERVICE 400; A TO Z RENTAL 4,420; AEC FIRE</w:t>
      </w:r>
    </w:p>
    <w:p w14:paraId="40BC64F4" w14:textId="2E6D2FB0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-SAFETY &amp; 30,812; ACCREDITED SECURITY 300; ACE STRIPING 635; ADVANCED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MEDICAL TRANSPORT 202; AG-LAND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FS,INC.</w:t>
      </w:r>
      <w:proofErr w:type="gramEnd"/>
      <w:r w:rsidRPr="00EE0B68">
        <w:rPr>
          <w:rFonts w:asciiTheme="majorHAnsi" w:eastAsia="Arial" w:hAnsiTheme="majorHAnsi" w:cs="Arial"/>
          <w:sz w:val="20"/>
          <w:szCs w:val="20"/>
        </w:rPr>
        <w:t xml:space="preserve"> 29,011; AIR ONE EQUIPMENT 11,046;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ALEXIS FIRE EQUIPMENT 69; ALTORFER INC. 1,122; AMEREN ILLINOIS 21,627;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AMERICAN FAMILY LIFE ASSURANCE 53; AMERICAN CONCRETE 150; AMERICAN PEST</w:t>
      </w:r>
    </w:p>
    <w:p w14:paraId="1679B651" w14:textId="2DCB468F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CONTROL 720; ATLAS SUPPLY COMPANY, LLC 2,696; BARTONVILLE HARDWARE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772;</w:t>
      </w:r>
      <w:proofErr w:type="gramEnd"/>
    </w:p>
    <w:p w14:paraId="6DD5D45D" w14:textId="4D6C3A89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MILLER - BATTERIES PLUS 203; BEST-ONE OF CENTRAL IL 874; BORN PAINT 206;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BRIANA RUMPLE 2,500; BSN SPORTS 1,169; CADY OIL COMPANY 89; CAPITOL GROUP</w:t>
      </w:r>
    </w:p>
    <w:p w14:paraId="37C09AF9" w14:textId="27BE745C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435; CARGILL INC. 10,332; CENTRAL IL POLICE TRAINING 630; CENTRE STATE 5,119;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CENTURY LINK 4,369; CHELSEA MORRIS 100; CLARKE MOSQUITO CONTROL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3,966;</w:t>
      </w:r>
      <w:proofErr w:type="gramEnd"/>
    </w:p>
    <w:p w14:paraId="672E70D6" w14:textId="6C2D09F3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COMCAST 4,289; COREY CADWELL 100; DEERE CREDIT INC 7,110; DELTA DENTAL -RISK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3,927; DOLLAR GENERAL 1,075; ED HARR 150; ELIZABETH ADKINSON 100; EMERGENCY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MEDICAL 3,190; F.L. SONS FIRE EQUIPMENT, INC. 1,367; FASTENAL 420; FEDERAL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SIGNAL CORPORATION 5,810; FIRESTONE 75; FLEETPRIDE 236; GALL'S INC. 207;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GETZ FIRE EQUIPMENT CO 71; GOLF GREEN LAWN CARE 1,800; HARBOR FREIGHT 369;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HARRIS COMPUTER SYSTEMS 2,244; HUNTER HYDRO-VAC, IN. 995; ILLINOIS DEPT OF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AGRICULTURE 60; ILLINOIS LAW ENFORCEMENT ALARM 60; RMA 54,337; IMTA 70;</w:t>
      </w:r>
    </w:p>
    <w:p w14:paraId="7EEA048C" w14:textId="008063B1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INTERNATIONAL CODE COUNCIL 145; INTERSTATE BATTERY SYSTEMS 640; JEFF HOWARD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100; JOHN HESSLING 100; KATE CARLYLE 150; KAY PARK-REC. CORP. 345; KELLY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SEED 127; KEY EQUIPMENT &amp; SUPPLY 53; KOENIG BODY &amp; EQUIPMENT, </w:t>
      </w:r>
      <w:proofErr w:type="spellStart"/>
      <w:r w:rsidRPr="00EE0B68">
        <w:rPr>
          <w:rFonts w:asciiTheme="majorHAnsi" w:eastAsia="Arial" w:hAnsiTheme="majorHAnsi" w:cs="Arial"/>
          <w:sz w:val="20"/>
          <w:szCs w:val="20"/>
        </w:rPr>
        <w:t>iNC.</w:t>
      </w:r>
      <w:proofErr w:type="spellEnd"/>
      <w:r w:rsidRPr="00EE0B68">
        <w:rPr>
          <w:rFonts w:asciiTheme="majorHAnsi" w:eastAsia="Arial" w:hAnsiTheme="majorHAnsi" w:cs="Arial"/>
          <w:sz w:val="20"/>
          <w:szCs w:val="20"/>
        </w:rPr>
        <w:t xml:space="preserve"> 3,868;KREILING ROOFING CO., INC. 931; LACAL EQUIPMENT 375; LAHOOD </w:t>
      </w:r>
      <w:r w:rsidRPr="00EE0B68">
        <w:rPr>
          <w:rFonts w:asciiTheme="majorHAnsi" w:eastAsia="Arial" w:hAnsiTheme="majorHAnsi" w:cs="Arial"/>
          <w:sz w:val="20"/>
          <w:szCs w:val="20"/>
        </w:rPr>
        <w:lastRenderedPageBreak/>
        <w:t>CONSTRUCTION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4,667; LASER ELECTRIC INC. 2,500; LAWSON PRODUCTS INC 1,830; LCD UNIFORMS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 2,119; LEMAN PRECAST 117; LEVEL CONCRETE 1,000; LOWE'S 1,118; LOYDD THURMAN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100; LUBRICATION ENGINEER, INC. 1,340; MACQUEEN EQUIPMENT 231; MARIA MINSON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97; MARQUETTE HEIGHTS FIRE DEPT. 2,923; MARQUETTE HEIGHTS 262; MARTIN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EQUIPMENT, INC. 2,260; MATAGORDA ISLAND INC 8,170; MATHIS KELLY CONSTRUCTION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213; MAURER-STUTZ, INC 480; CAPITOL ONE COMMERCIAL 809; METAL MEDIC PDR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7,746; MARQUETTE HEIGHTS 150; MIDSTATE ASPHALT REPAIR INC. 15,754; MIDWEST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BUSINESS NETWORKING 6,380; MIDWEST TRUCKERS ASSOCIATION 562; MIDWEST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CONSTRUCTION SERVICES 402; MILINDA FARSON 100; MILLER, HALL &amp; TRIGGS 26,918;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MUNICIPAL CLERKS OF ILLINOIS 55; MUNICIPAL ELECTRONICS 251; MUNICIPAL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EMERGENCY SERVICES 8,398; N.E. FINCH CO. 1,670; NAPA AUTO PARTS OF PEKIN 264;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NCPERS GROUP LIFE INS 1,497; NICOLE RAMSAY 184; O'REILLY AUTOMOTIVE, INC.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1,850; OSF OCCUPATIONAL HEALTH 703; PEKIN BOAT CLUB 400; PEKIN SAND &amp; GRAVEL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827; JOURNAL STAR 524; PETTY CASH 574; PISTON REVOLUTIONS LLC 928; PRAXAIR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DISTRIBUTION, INC. 1,506; PEORIA TYPEWRITER COMPANY 1,557; PULSE TECHNOLOGY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1,044; QPR 2,140; QUAD COUNTY FIRE EQUIPMENT 939; QUILL CORPORATION 3,650;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R.K. DIXON 169; RAGAN COMMUNICATIONS, INC. 4,804; RIVER CITY SUPPLY, INC.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1,557; ROLAND MACHINERY CO. 1,028; SCBAS, INC. 282; SENTRY SAFETY SUPPLY 159;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 SHIELD SOLUTIONS, LLC 121; STAPLES ADVANTAGE 574; STERLING CODIFIERS, INC.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1,504; VERIZON WIRELESS 1,875; SUSAN THURMAN 100; SYSTEMAX 3,661; T SHIRT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HOUSE 58; TAZEWELL COUNTY ETSB 6,941; TAZEWELL ANIMAL CONTROL 3,226;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TAZEWELL COUNTY 332; TAZEWELL TOWING 75; TAZEWELL COUNTY FIREFIGHTERS 475;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TAZEWELL CTY RESOURCE CENTERS 400; TC3 40,558; TEMPLE DISPLAY 1,022; TERRIE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NEVILLE 100; THE LOCK SHOP 200; THOMAS P. HIGGINS 200; TIM REYNOLDS 450;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TODD FORTIER 875; TRILLIUM 18,850; TSC STORES 381; TURNBULL ELECTRONICS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1,422; UNITED HEALTHCARE RIVER VALLEY 106,476; UNITED LIFE INSURANCE COMPANY 10,500; VELDE FORD SALES INC. 1,670; VERIZON 1,658; VERMEER SALES &amp; SERVICE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1,728; VISA 16,457; VISION SERVICE PLAN (IL) 1,189; CAPITAL ONE 869; WALKER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EXCAVATING 6,176; WALTER BEACH PLUMBING 250; WALTER WOOD 100; WELLS FARGO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FINANCIAL LEASING 3,838; WIELANDS LAWN MOWER HOSPITAL 638; WILLIAM MERRITT 689; WILLOCK,WARNING &amp; CO. 6,620;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EXPENSE DISBURSEMENTS UNDER 50.00 361; TOTAL 596,744;</w:t>
      </w:r>
    </w:p>
    <w:p w14:paraId="587D2802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72BD74FA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&lt;MOTOR FUEL FUND&gt;; EQUIPMENT RENTAL 15,000; GENERAL FUND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35,000;</w:t>
      </w:r>
      <w:proofErr w:type="gramEnd"/>
    </w:p>
    <w:p w14:paraId="693DA06A" w14:textId="5474C319" w:rsidR="009466C7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TOTAL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50,000;</w:t>
      </w:r>
      <w:proofErr w:type="gramEnd"/>
    </w:p>
    <w:p w14:paraId="1E6D6A61" w14:textId="77777777" w:rsidR="001D1BC3" w:rsidRPr="00EE0B68" w:rsidRDefault="001D1BC3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p w14:paraId="7C3FFD9D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&lt;WATER FUND&gt;; ALTORFER INC. 10,642; AMEREN ILLINOIS 26,536; ATLAS SUPPLY</w:t>
      </w:r>
    </w:p>
    <w:p w14:paraId="3DF15A95" w14:textId="77777777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COMPANY, LLC 344; BEST-ONE OF CENTRAL IL 927; BRAY SALES MIDWEST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467;</w:t>
      </w:r>
      <w:proofErr w:type="gramEnd"/>
    </w:p>
    <w:p w14:paraId="1A9A2DAF" w14:textId="705AFE7D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 CENTURY LINK 325; COMCAST 1,448; COPPERFIELD COMMUNICATIONS 10,757; CORDTS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HEATING &amp; A/C, INC. 11,210; CORE &amp; MAIN LP 195; DANIEL MCFARLAND 91; DEERE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CREDIT INC 7,110; DELTA DENTAL -RISK 1,581; ESSENCE CHEMICAL COMPANY 402;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F.L. SONS FIRE EQUIPMENT, INC. 417; FERGUSON WATERWORKS #2516 12,455; G.A.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RICH &amp; SONS INC. 45,445; GENERAL FUND 251,278; GERMAN BLISS EQUIPMENT 55;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GRAINGER, INC. 348; GUNTHER SALT COMPANY 37,607; HARBOR FREIGHT 52; HARRIS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COMPUTER SYSTEMS 1,653; HAWKINS, INC. 5,040; HICKS GAS 707; HOERR</w:t>
      </w:r>
    </w:p>
    <w:p w14:paraId="3C921CC5" w14:textId="3EC68349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>CONSTRUCTION, INC. 3,548; HUNTER HYDRO-VAC, IN. 5,825; ILLINOIS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ENVIRONMENTAL 142,095; ILLINOIS SECTION AWWA 224; ILLINOIS RURAL 595;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ILLINOIS SECTION AMERICAN 224; RMA 43,700; INTERSTATE BATTERY SYSTEMS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280;</w:t>
      </w:r>
      <w:proofErr w:type="gramEnd"/>
    </w:p>
    <w:p w14:paraId="25BA7DEB" w14:textId="652AFCBB" w:rsidR="009466C7" w:rsidRPr="00EE0B68" w:rsidRDefault="009466C7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  <w:r w:rsidRPr="00EE0B68">
        <w:rPr>
          <w:rFonts w:asciiTheme="majorHAnsi" w:eastAsia="Arial" w:hAnsiTheme="majorHAnsi" w:cs="Arial"/>
          <w:sz w:val="20"/>
          <w:szCs w:val="20"/>
        </w:rPr>
        <w:t xml:space="preserve">JA FRITCH 431; JAKE BUSHONG 98; JULIE, INC. 820; KELLY SEED 98; KOENIG BODY &amp; EQUIPMENT, </w:t>
      </w:r>
      <w:proofErr w:type="spellStart"/>
      <w:r w:rsidRPr="00EE0B68">
        <w:rPr>
          <w:rFonts w:asciiTheme="majorHAnsi" w:eastAsia="Arial" w:hAnsiTheme="majorHAnsi" w:cs="Arial"/>
          <w:sz w:val="20"/>
          <w:szCs w:val="20"/>
        </w:rPr>
        <w:t>iNC.</w:t>
      </w:r>
      <w:proofErr w:type="spellEnd"/>
      <w:r w:rsidRPr="00EE0B68">
        <w:rPr>
          <w:rFonts w:asciiTheme="majorHAnsi" w:eastAsia="Arial" w:hAnsiTheme="majorHAnsi" w:cs="Arial"/>
          <w:sz w:val="20"/>
          <w:szCs w:val="20"/>
        </w:rPr>
        <w:t xml:space="preserve"> 4,983; LAHOOD CONSTRUCTION 2,343; LAWSON PRODUCTS INC </w:t>
      </w:r>
      <w:proofErr w:type="gramStart"/>
      <w:r w:rsidRPr="00EE0B68">
        <w:rPr>
          <w:rFonts w:asciiTheme="majorHAnsi" w:eastAsia="Arial" w:hAnsiTheme="majorHAnsi" w:cs="Arial"/>
          <w:sz w:val="20"/>
          <w:szCs w:val="20"/>
        </w:rPr>
        <w:t>902;</w:t>
      </w:r>
      <w:r w:rsidR="001D1BC3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 xml:space="preserve"> LEHIGH</w:t>
      </w:r>
      <w:proofErr w:type="gramEnd"/>
      <w:r w:rsidRPr="00EE0B68">
        <w:rPr>
          <w:rFonts w:asciiTheme="majorHAnsi" w:eastAsia="Arial" w:hAnsiTheme="majorHAnsi" w:cs="Arial"/>
          <w:sz w:val="20"/>
          <w:szCs w:val="20"/>
        </w:rPr>
        <w:t xml:space="preserve"> HANSON 535; LOWE'S 772; LUBRICATION ENGINEER, INC. 195; MARTIN</w:t>
      </w:r>
    </w:p>
    <w:p w14:paraId="7433E76C" w14:textId="577A9D1D" w:rsidR="00BA1875" w:rsidRDefault="009466C7" w:rsidP="00EE0B68">
      <w:pPr>
        <w:pStyle w:val="PlainText"/>
        <w:ind w:left="720" w:right="1684"/>
        <w:jc w:val="both"/>
        <w:rPr>
          <w:rFonts w:ascii="Courier New" w:hAnsi="Courier New" w:cs="Courier New"/>
        </w:rPr>
      </w:pPr>
      <w:r w:rsidRPr="00EE0B68">
        <w:rPr>
          <w:rFonts w:asciiTheme="majorHAnsi" w:eastAsia="Arial" w:hAnsiTheme="majorHAnsi" w:cs="Arial"/>
          <w:sz w:val="20"/>
          <w:szCs w:val="20"/>
        </w:rPr>
        <w:lastRenderedPageBreak/>
        <w:t>EQUIPMENT, INC. 1,737; MAURER-STUTZ, INC 1,400; MCMASTER-CARR 116; CAPITOL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ONE COMMERCIAL 334; METAL MEDICS; C/O KEN GARRISON 103; MICHAEL SMITH 80;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MIDWEST BUSINESS NETWORKING 170; MIDWEST METER INC. 2,212; MIDWEST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CONSTRUCTION SERVICES 88; MILLER, HALL &amp; TRIGGS 1,033; MOTION INDUSTRIES 895; N.E. FINCH CO. 320; NCPERS GROUP LIFE INS 475; O'REILLY AUTOMOTIVE, INC. 333;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OSF OCCUPATIONAL HEALTH 119; PAIGE LINGHAM 106; PDC LABORATORIES, INC. 2,803;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PEKIN SAND &amp; GRAVEL 658; PETTY CASH 274; FERGUSON ENTERPRISES LLC #3326 64;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PRAXAIR DISTRIBUTION, INC. 977; PEORIA TYPEWRITER COMPANY 147; QUILL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CORPORATION 678; RAY DENNISON CHEVROLET, INC. 34,560; ROB HERCREG 52; RYAN'S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FENCE REPAIR 430; SCREEN GRAPHICS 2,364; STAPLES ADVANTAGE 177; VERIZON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WIRELESS 1,160; SUBSURFACE SOLUTIONS 169; SYSTEMAX 2,229; TAZEWELL COUNTY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497; TAZEWELL COUNTY HEALTH DEPT. 548; TC3 4,506; T AND D WINDSHIELD REPAIR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220; TIM REYNOLDS 166; KURITA 369; U.S. POSTMASTER 4,740; UNITED HEALTHCARE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RIVER VALLEY 59,287; USA BLUEBOOK 3,573; VANESSA VESELY 75; VILLAGE OF CREVE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COEUR 85,140; VISA 4,768; VISION SERVICE PLAN (IL) 669; CAPITAL ONE 317;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WALKER EXCAVATING 51,342; WATER PRODUCTS CO. 14,524; WATER SOLUTIONS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UNLIMITED 3,161; WATER/SEWER SAVINGS 93,496; WELLS FARGO FINANCIAL LEASING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1,279; WHEEL TAX 31,290; WILLOCK,WARNING &amp; CO. 4,000;</w:t>
      </w:r>
      <w:r w:rsidR="00BA1875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EE0B68">
        <w:rPr>
          <w:rFonts w:asciiTheme="majorHAnsi" w:eastAsia="Arial" w:hAnsiTheme="majorHAnsi" w:cs="Arial"/>
          <w:sz w:val="20"/>
          <w:szCs w:val="20"/>
        </w:rPr>
        <w:t>EXPENSE DISBURSEMENTS UNDER 50.00 352</w:t>
      </w:r>
      <w:r w:rsidRPr="009466C7">
        <w:rPr>
          <w:rFonts w:ascii="Courier New" w:hAnsi="Courier New" w:cs="Courier New"/>
        </w:rPr>
        <w:t>; TOTAL 1,055,339;</w:t>
      </w:r>
    </w:p>
    <w:p w14:paraId="15EA4E69" w14:textId="58CEC2B2" w:rsidR="00BA1875" w:rsidRDefault="00BA1875" w:rsidP="00EE0B68">
      <w:pPr>
        <w:pStyle w:val="PlainText"/>
        <w:ind w:left="720" w:right="1684"/>
        <w:jc w:val="both"/>
        <w:rPr>
          <w:rFonts w:ascii="Courier New" w:hAnsi="Courier New" w:cs="Courier New"/>
        </w:rPr>
      </w:pPr>
    </w:p>
    <w:p w14:paraId="0F101B7B" w14:textId="77777777" w:rsidR="00BA1875" w:rsidRDefault="00BA1875" w:rsidP="00EE0B68">
      <w:pPr>
        <w:pStyle w:val="PlainText"/>
        <w:ind w:left="720" w:right="1684"/>
        <w:jc w:val="both"/>
        <w:rPr>
          <w:rFonts w:ascii="Courier New" w:hAnsi="Courier New" w:cs="Courier New"/>
        </w:rPr>
      </w:pPr>
    </w:p>
    <w:p w14:paraId="452D3086" w14:textId="77777777" w:rsidR="00BA1875" w:rsidRPr="002844CF" w:rsidRDefault="00BA1875" w:rsidP="00BA1875">
      <w:pPr>
        <w:spacing w:after="0" w:line="240" w:lineRule="auto"/>
        <w:ind w:left="2981" w:right="-20"/>
        <w:outlineLvl w:val="0"/>
        <w:rPr>
          <w:rFonts w:asciiTheme="majorHAnsi" w:eastAsia="Arial" w:hAnsiTheme="majorHAnsi" w:cs="Arial"/>
          <w:bCs/>
          <w:position w:val="-1"/>
          <w:sz w:val="20"/>
          <w:szCs w:val="20"/>
        </w:rPr>
      </w:pPr>
      <w:r w:rsidRPr="002844CF">
        <w:rPr>
          <w:rFonts w:asciiTheme="majorHAnsi" w:eastAsia="Arial" w:hAnsiTheme="majorHAnsi" w:cs="Arial"/>
          <w:bCs/>
          <w:w w:val="94"/>
          <w:position w:val="-1"/>
          <w:sz w:val="20"/>
          <w:szCs w:val="20"/>
        </w:rPr>
        <w:t xml:space="preserve">    SUMMARY</w:t>
      </w:r>
      <w:r w:rsidRPr="002844CF">
        <w:rPr>
          <w:rFonts w:asciiTheme="majorHAnsi" w:eastAsia="Arial" w:hAnsiTheme="majorHAnsi" w:cs="Arial"/>
          <w:bCs/>
          <w:spacing w:val="21"/>
          <w:w w:val="94"/>
          <w:position w:val="-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bCs/>
          <w:w w:val="94"/>
          <w:position w:val="-1"/>
          <w:sz w:val="20"/>
          <w:szCs w:val="20"/>
        </w:rPr>
        <w:t>STATEMENT</w:t>
      </w:r>
      <w:r w:rsidRPr="002844CF">
        <w:rPr>
          <w:rFonts w:asciiTheme="majorHAnsi" w:eastAsia="Arial" w:hAnsiTheme="majorHAnsi" w:cs="Arial"/>
          <w:bCs/>
          <w:spacing w:val="-4"/>
          <w:w w:val="94"/>
          <w:position w:val="-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bCs/>
          <w:position w:val="-1"/>
          <w:sz w:val="20"/>
          <w:szCs w:val="20"/>
        </w:rPr>
        <w:t>OF</w:t>
      </w:r>
      <w:r w:rsidRPr="002844CF">
        <w:rPr>
          <w:rFonts w:asciiTheme="majorHAnsi" w:eastAsia="Arial" w:hAnsiTheme="majorHAnsi" w:cs="Arial"/>
          <w:bCs/>
          <w:spacing w:val="-10"/>
          <w:position w:val="-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bCs/>
          <w:position w:val="-1"/>
          <w:sz w:val="20"/>
          <w:szCs w:val="20"/>
        </w:rPr>
        <w:t>CONDITION</w:t>
      </w:r>
    </w:p>
    <w:p w14:paraId="71AB6748" w14:textId="6B12A9A9" w:rsidR="00BA1875" w:rsidRPr="002844CF" w:rsidRDefault="00BA1875" w:rsidP="00BA1875">
      <w:pPr>
        <w:spacing w:after="0" w:line="240" w:lineRule="auto"/>
        <w:ind w:left="2981" w:right="-20"/>
        <w:outlineLvl w:val="0"/>
        <w:rPr>
          <w:rFonts w:asciiTheme="majorHAnsi" w:eastAsia="Arial" w:hAnsiTheme="majorHAnsi" w:cs="Arial"/>
          <w:bCs/>
          <w:position w:val="-1"/>
          <w:sz w:val="20"/>
          <w:szCs w:val="20"/>
        </w:rPr>
      </w:pPr>
      <w:r w:rsidRPr="002844CF">
        <w:rPr>
          <w:rFonts w:asciiTheme="majorHAnsi" w:eastAsia="Arial" w:hAnsiTheme="majorHAnsi" w:cs="Arial"/>
          <w:bCs/>
          <w:w w:val="94"/>
          <w:position w:val="-1"/>
          <w:sz w:val="20"/>
          <w:szCs w:val="20"/>
        </w:rPr>
        <w:t>(Excerpt from Comptroller’s Annual Financial Report)</w:t>
      </w:r>
    </w:p>
    <w:p w14:paraId="57A636DB" w14:textId="46039FB8" w:rsidR="00BA1875" w:rsidRPr="002844CF" w:rsidRDefault="00512BA8" w:rsidP="00BA1875">
      <w:pPr>
        <w:spacing w:after="0" w:line="240" w:lineRule="auto"/>
        <w:ind w:left="243" w:right="-20"/>
        <w:rPr>
          <w:rFonts w:asciiTheme="majorHAnsi" w:eastAsia="Times New Roman" w:hAnsiTheme="majorHAnsi" w:cs="Times New Roman"/>
          <w:sz w:val="20"/>
          <w:szCs w:val="20"/>
        </w:rPr>
      </w:pPr>
      <w:r w:rsidRPr="002844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0B48F" wp14:editId="40931651">
                <wp:simplePos x="0" y="0"/>
                <wp:positionH relativeFrom="page">
                  <wp:posOffset>1208405</wp:posOffset>
                </wp:positionH>
                <wp:positionV relativeFrom="paragraph">
                  <wp:posOffset>12700</wp:posOffset>
                </wp:positionV>
                <wp:extent cx="4913630" cy="1621790"/>
                <wp:effectExtent l="0" t="0" r="127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5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0"/>
                              <w:gridCol w:w="935"/>
                              <w:gridCol w:w="1032"/>
                              <w:gridCol w:w="948"/>
                              <w:gridCol w:w="933"/>
                              <w:gridCol w:w="931"/>
                              <w:gridCol w:w="1350"/>
                            </w:tblGrid>
                            <w:tr w:rsidR="00BA1875" w:rsidRPr="003F4F1D" w14:paraId="2A2500DF" w14:textId="77777777" w:rsidTr="00CC5A0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AB4BFB" w14:textId="77777777" w:rsidR="00BA1875" w:rsidRPr="00162F16" w:rsidRDefault="00BA1875"/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EC35C" w14:textId="77777777" w:rsidR="00BA1875" w:rsidRPr="00DE2919" w:rsidRDefault="00BA1875" w:rsidP="00227F5D">
                                  <w:pPr>
                                    <w:spacing w:after="0" w:line="82" w:lineRule="exact"/>
                                    <w:ind w:left="216" w:right="-68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CE97ED5" w14:textId="77777777" w:rsidR="00BA1875" w:rsidRPr="00DE2919" w:rsidRDefault="00BA1875" w:rsidP="00227F5D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4B38620" w14:textId="77777777" w:rsidR="00BA1875" w:rsidRPr="00DE2919" w:rsidRDefault="00BA1875" w:rsidP="00227F5D">
                                  <w:pPr>
                                    <w:spacing w:after="0" w:line="240" w:lineRule="auto"/>
                                    <w:ind w:left="202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1"/>
                                      <w:sz w:val="11"/>
                                      <w:szCs w:val="11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2D3DCF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69" w:right="192" w:hanging="7"/>
                                    <w:jc w:val="center"/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0A91346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69" w:right="192" w:hanging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SPECIAL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99"/>
                                      <w:sz w:val="11"/>
                                      <w:szCs w:val="11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5565E8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12" w:right="219" w:firstLine="5"/>
                                    <w:jc w:val="center"/>
                                    <w:rPr>
                                      <w:rFonts w:ascii="Arial" w:eastAsia="Arial" w:hAnsi="Arial" w:cs="Arial"/>
                                      <w:w w:val="101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4334A53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12" w:right="219" w:firstLine="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1"/>
                                      <w:sz w:val="11"/>
                                      <w:szCs w:val="11"/>
                                    </w:rPr>
                                    <w:t xml:space="preserve">DEBT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98"/>
                                      <w:sz w:val="11"/>
                                      <w:szCs w:val="11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73236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39" w:right="131" w:hanging="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50E1635" w14:textId="77777777" w:rsidR="00BA1875" w:rsidRPr="00DE2919" w:rsidRDefault="00BA1875" w:rsidP="00227F5D">
                                  <w:pPr>
                                    <w:spacing w:before="4" w:after="0" w:line="247" w:lineRule="auto"/>
                                    <w:ind w:left="239" w:right="131" w:hanging="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 xml:space="preserve">CAPITAL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101"/>
                                      <w:sz w:val="11"/>
                                      <w:szCs w:val="11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6F23B" w14:textId="77777777" w:rsidR="00BA1875" w:rsidRPr="00DE2919" w:rsidRDefault="00BA1875" w:rsidP="00227F5D">
                                  <w:pPr>
                                    <w:spacing w:before="1" w:after="0" w:line="220" w:lineRule="exact"/>
                                    <w:jc w:val="center"/>
                                  </w:pPr>
                                </w:p>
                                <w:p w14:paraId="46378864" w14:textId="77777777" w:rsidR="00BA1875" w:rsidRPr="00DE2919" w:rsidRDefault="00BA1875" w:rsidP="00227F5D">
                                  <w:pPr>
                                    <w:spacing w:after="0" w:line="240" w:lineRule="auto"/>
                                    <w:ind w:left="166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5B783EB1" w14:textId="77777777" w:rsidR="00BA1875" w:rsidRPr="00DE2919" w:rsidRDefault="00BA1875" w:rsidP="00227F5D">
                                  <w:pPr>
                                    <w:spacing w:before="1" w:after="0" w:line="220" w:lineRule="exact"/>
                                    <w:jc w:val="center"/>
                                  </w:pPr>
                                </w:p>
                                <w:p w14:paraId="2F09E864" w14:textId="77777777" w:rsidR="00BA1875" w:rsidRPr="00DE2919" w:rsidRDefault="00BA1875" w:rsidP="00227F5D">
                                  <w:pPr>
                                    <w:spacing w:after="0" w:line="240" w:lineRule="auto"/>
                                    <w:ind w:left="62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FIDUCIARY</w:t>
                                  </w:r>
                                </w:p>
                              </w:tc>
                            </w:tr>
                            <w:tr w:rsidR="00BA1875" w:rsidRPr="00DE2919" w14:paraId="71BC3543" w14:textId="77777777" w:rsidTr="00CC5A0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9F3BDB" w14:textId="77777777" w:rsidR="00BA1875" w:rsidRPr="00DE2919" w:rsidRDefault="00BA1875">
                                  <w:pPr>
                                    <w:spacing w:after="0" w:line="116" w:lineRule="exact"/>
                                    <w:ind w:left="49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Beginning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Fund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84063" w14:textId="67867E5E" w:rsidR="00BA1875" w:rsidRPr="00DE2919" w:rsidRDefault="00BA1875" w:rsidP="00CF2C27">
                                  <w:pPr>
                                    <w:spacing w:after="0" w:line="120" w:lineRule="exact"/>
                                    <w:ind w:left="20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 xml:space="preserve">$ 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2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="00512BA8">
                                    <w:rPr>
                                      <w:rFonts w:ascii="Arial" w:eastAsia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610,352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5AEB2A" w14:textId="77777777" w:rsidR="00BA1875" w:rsidRPr="00DE2919" w:rsidRDefault="00BA1875" w:rsidP="00CF2C27">
                                  <w:pPr>
                                    <w:spacing w:after="0" w:line="120" w:lineRule="exact"/>
                                    <w:ind w:left="13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 xml:space="preserve">$    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130,029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FC4B87" w14:textId="77777777" w:rsidR="00BA1875" w:rsidRPr="00DE2919" w:rsidRDefault="00BA1875">
                                  <w:pPr>
                                    <w:spacing w:after="0" w:line="120" w:lineRule="exact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A4665" w14:textId="77777777" w:rsidR="00BA1875" w:rsidRPr="00DE2919" w:rsidRDefault="00BA1875">
                                  <w:pPr>
                                    <w:spacing w:after="0" w:line="120" w:lineRule="exact"/>
                                    <w:ind w:left="404" w:right="381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9B7C70" w14:textId="77777777" w:rsidR="00BA1875" w:rsidRPr="00DE2919" w:rsidRDefault="00BA1875">
                                  <w:pPr>
                                    <w:spacing w:before="3" w:after="0" w:line="240" w:lineRule="auto"/>
                                    <w:ind w:left="523" w:right="2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1901B652" w14:textId="77777777" w:rsidR="00BA1875" w:rsidRPr="00DE2919" w:rsidRDefault="00BA1875">
                                  <w:pPr>
                                    <w:spacing w:before="3" w:after="0" w:line="240" w:lineRule="auto"/>
                                    <w:ind w:left="240" w:right="30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16AA7B2E" w14:textId="77777777" w:rsidTr="00CC5A07"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54447F" w14:textId="77777777" w:rsidR="00BA1875" w:rsidRPr="00DE2919" w:rsidRDefault="00BA1875">
                                  <w:pPr>
                                    <w:spacing w:after="0" w:line="116" w:lineRule="exact"/>
                                    <w:ind w:left="49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Retained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D4B167" w14:textId="77777777" w:rsidR="00BA1875" w:rsidRPr="00DE2919" w:rsidRDefault="00BA1875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67A29" w14:textId="77777777" w:rsidR="00BA1875" w:rsidRPr="00DE2919" w:rsidRDefault="00BA1875"/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94424" w14:textId="77777777" w:rsidR="00BA1875" w:rsidRPr="00DE2919" w:rsidRDefault="00BA1875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A823B2" w14:textId="77777777" w:rsidR="00BA1875" w:rsidRPr="00DE2919" w:rsidRDefault="00BA1875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E3F00" w14:textId="43725039" w:rsidR="00BA1875" w:rsidRPr="00DE2919" w:rsidRDefault="00BA1875" w:rsidP="004C1218">
                                  <w:pPr>
                                    <w:spacing w:after="0" w:line="123" w:lineRule="exact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</w:t>
                                  </w:r>
                                  <w:r w:rsidR="00CC5A07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>1,733,910</w:t>
                                  </w:r>
                                </w:p>
                                <w:p w14:paraId="4773CCF3" w14:textId="77777777" w:rsidR="00BA1875" w:rsidRPr="00DE2919" w:rsidRDefault="00BA1875" w:rsidP="004C1218">
                                  <w:pPr>
                                    <w:spacing w:after="0" w:line="123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1,225,738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1,225,738,1,225,738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408A59F9" w14:textId="77777777" w:rsidR="00BA1875" w:rsidRPr="00DE2919" w:rsidRDefault="00BA1875"/>
                              </w:tc>
                            </w:tr>
                            <w:tr w:rsidR="00BA1875" w:rsidRPr="00DE2919" w14:paraId="3269FE3B" w14:textId="77777777" w:rsidTr="00CC5A0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443F65" w14:textId="77777777" w:rsidR="00BA1875" w:rsidRPr="00DE2919" w:rsidRDefault="00BA1875">
                                  <w:pPr>
                                    <w:spacing w:after="0" w:line="121" w:lineRule="exact"/>
                                    <w:ind w:left="49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Revenues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40DB8F" w14:textId="5FC78FE6" w:rsidR="00BA1875" w:rsidRPr="00DE2919" w:rsidRDefault="00BA1875" w:rsidP="00CF2C27">
                                  <w:pPr>
                                    <w:spacing w:after="0" w:line="131" w:lineRule="exact"/>
                                    <w:ind w:left="20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</w:t>
                                  </w:r>
                                  <w:r w:rsidR="00512BA8">
                                    <w:rPr>
                                      <w:rFonts w:ascii="Arial" w:eastAsia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1,220,305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33DCEF" w14:textId="77777777" w:rsidR="00BA1875" w:rsidRPr="00DE2919" w:rsidRDefault="00BA1875" w:rsidP="00CF2C27">
                                  <w:pPr>
                                    <w:spacing w:after="0" w:line="132" w:lineRule="exact"/>
                                    <w:ind w:left="13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$    </w:t>
                                  </w: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379,538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F8A72" w14:textId="77777777" w:rsidR="00BA1875" w:rsidRPr="00DE2919" w:rsidRDefault="00BA1875">
                                  <w:pPr>
                                    <w:spacing w:before="6" w:after="0" w:line="126" w:lineRule="exact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F3E82" w14:textId="77777777" w:rsidR="00BA1875" w:rsidRPr="00DE2919" w:rsidRDefault="00BA1875">
                                  <w:pPr>
                                    <w:spacing w:before="6" w:after="0" w:line="126" w:lineRule="exact"/>
                                    <w:ind w:left="404" w:right="381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DEE40" w14:textId="6732A287" w:rsidR="00BA1875" w:rsidRPr="00DE2919" w:rsidRDefault="00BA1875" w:rsidP="00CF2C27">
                                  <w:pPr>
                                    <w:spacing w:after="0" w:line="132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 </w:t>
                                  </w: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CC5A07">
                                    <w:rPr>
                                      <w:rFonts w:ascii="Arial" w:eastAsia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975,304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04D9CBBE" w14:textId="77777777" w:rsidR="00BA1875" w:rsidRPr="00DE2919" w:rsidRDefault="00BA1875">
                                  <w:pPr>
                                    <w:spacing w:before="6" w:after="0" w:line="126" w:lineRule="exact"/>
                                    <w:ind w:left="239" w:right="3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65B2474F" w14:textId="77777777" w:rsidTr="00CC5A0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AFED8" w14:textId="77777777" w:rsidR="00BA1875" w:rsidRPr="00DE2919" w:rsidRDefault="00BA1875">
                                  <w:pPr>
                                    <w:spacing w:after="0" w:line="118" w:lineRule="exact"/>
                                    <w:ind w:left="49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7"/>
                                      <w:sz w:val="11"/>
                                      <w:szCs w:val="11"/>
                                    </w:rPr>
                                    <w:t>Expenditure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98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148"/>
                                      <w:sz w:val="11"/>
                                      <w:szCs w:val="11"/>
                                    </w:rPr>
                                    <w:t>/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7"/>
                                      <w:sz w:val="11"/>
                                      <w:szCs w:val="11"/>
                                    </w:rPr>
                                    <w:t>Expense</w:t>
                                  </w:r>
                                </w:p>
                                <w:p w14:paraId="031F5D0B" w14:textId="77777777" w:rsidR="00BA1875" w:rsidRPr="00DE2919" w:rsidRDefault="00BA1875">
                                  <w:pPr>
                                    <w:spacing w:before="4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Other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Financing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127CA" w14:textId="5E5F9F05" w:rsidR="00BA1875" w:rsidRPr="00DE2919" w:rsidRDefault="00BA1875" w:rsidP="00CF2C27">
                                  <w:pPr>
                                    <w:spacing w:after="0" w:line="125" w:lineRule="exact"/>
                                    <w:ind w:left="20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 </w:t>
                                  </w:r>
                                  <w:r w:rsidR="00CC5A07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>1,250,783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06474" w14:textId="77777777" w:rsidR="00BA1875" w:rsidRPr="00DE2919" w:rsidRDefault="00BA1875" w:rsidP="00CF2C27">
                                  <w:pPr>
                                    <w:spacing w:after="0" w:line="132" w:lineRule="exact"/>
                                    <w:ind w:left="13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$    </w:t>
                                  </w: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1"/>
                                      <w:szCs w:val="11"/>
                                    </w:rPr>
                                    <w:t>263,126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A681F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B926A8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404" w:right="381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0CDA1D" w14:textId="1E0FB353" w:rsidR="00BA1875" w:rsidRPr="00DE2919" w:rsidRDefault="00BA1875" w:rsidP="00CF2C27">
                                  <w:pPr>
                                    <w:spacing w:after="0" w:line="134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</w:t>
                                  </w:r>
                                  <w:r w:rsidR="00CC5A07">
                                    <w:rPr>
                                      <w:rFonts w:ascii="Arial" w:eastAsia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1,055,339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201877A2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239" w:right="3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4D689DBB" w14:textId="77777777" w:rsidTr="00CC5A07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68A27" w14:textId="77777777" w:rsidR="00BA1875" w:rsidRPr="00DE2919" w:rsidRDefault="00BA1875">
                                  <w:pPr>
                                    <w:spacing w:after="0" w:line="127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CEB597" w14:textId="77777777" w:rsidR="00BA1875" w:rsidRPr="00DE2919" w:rsidRDefault="00BA1875">
                                  <w:pPr>
                                    <w:spacing w:before="7" w:after="0" w:line="240" w:lineRule="auto"/>
                                    <w:ind w:left="422" w:right="37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1916E9" w14:textId="77777777" w:rsidR="00BA1875" w:rsidRPr="00DE2919" w:rsidRDefault="00BA1875">
                                  <w:pPr>
                                    <w:spacing w:before="7" w:after="0" w:line="240" w:lineRule="auto"/>
                                    <w:ind w:left="530" w:right="358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08CD6" w14:textId="77777777" w:rsidR="00BA1875" w:rsidRPr="00DE2919" w:rsidRDefault="00BA1875">
                                  <w:pPr>
                                    <w:spacing w:before="7" w:after="0" w:line="240" w:lineRule="auto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77BD51" w14:textId="77777777" w:rsidR="00BA1875" w:rsidRPr="00DE2919" w:rsidRDefault="00BA1875">
                                  <w:pPr>
                                    <w:spacing w:before="12" w:after="0" w:line="240" w:lineRule="auto"/>
                                    <w:ind w:left="404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6A284" w14:textId="77777777" w:rsidR="00BA1875" w:rsidRPr="00DE2919" w:rsidRDefault="00BA1875">
                                  <w:pPr>
                                    <w:spacing w:before="12" w:after="0" w:line="240" w:lineRule="auto"/>
                                    <w:ind w:left="519" w:right="2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2CB596D8" w14:textId="77777777" w:rsidR="00BA1875" w:rsidRPr="00DE2919" w:rsidRDefault="00BA1875">
                                  <w:pPr>
                                    <w:spacing w:before="12" w:after="0" w:line="240" w:lineRule="auto"/>
                                    <w:ind w:left="239" w:right="3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3228A66C" w14:textId="77777777" w:rsidTr="00CC5A0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77F0CA" w14:textId="77777777" w:rsidR="00BA1875" w:rsidRPr="00DE2919" w:rsidRDefault="00BA1875">
                                  <w:pPr>
                                    <w:spacing w:after="0" w:line="116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D57C4" w14:textId="77777777" w:rsidR="00BA1875" w:rsidRPr="00DE2919" w:rsidRDefault="00BA1875">
                                  <w:pPr>
                                    <w:spacing w:after="0" w:line="120" w:lineRule="exact"/>
                                    <w:ind w:left="422" w:right="37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FCC0A2" w14:textId="77777777" w:rsidR="00BA1875" w:rsidRPr="00DE2919" w:rsidRDefault="00BA1875">
                                  <w:pPr>
                                    <w:spacing w:after="0" w:line="125" w:lineRule="exact"/>
                                    <w:ind w:left="530" w:right="358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76FD2A" w14:textId="77777777" w:rsidR="00BA1875" w:rsidRPr="00DE2919" w:rsidRDefault="00BA1875">
                                  <w:pPr>
                                    <w:spacing w:after="0" w:line="125" w:lineRule="exact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B06D5" w14:textId="77777777" w:rsidR="00BA1875" w:rsidRPr="00DE2919" w:rsidRDefault="00BA1875">
                                  <w:pPr>
                                    <w:spacing w:after="0" w:line="125" w:lineRule="exact"/>
                                    <w:ind w:left="404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1D34C" w14:textId="77777777" w:rsidR="00BA1875" w:rsidRPr="00DE2919" w:rsidRDefault="00BA1875">
                                  <w:pPr>
                                    <w:spacing w:after="0" w:line="125" w:lineRule="exact"/>
                                    <w:ind w:left="519" w:right="2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2633F41C" w14:textId="77777777" w:rsidR="00BA1875" w:rsidRPr="00DE2919" w:rsidRDefault="00BA1875">
                                  <w:pPr>
                                    <w:spacing w:after="0" w:line="125" w:lineRule="exact"/>
                                    <w:ind w:left="240" w:right="30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0A48EC20" w14:textId="77777777" w:rsidTr="00CC5A0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854550" w14:textId="77777777" w:rsidR="00BA1875" w:rsidRPr="00DE2919" w:rsidRDefault="00BA1875">
                                  <w:pPr>
                                    <w:spacing w:after="0" w:line="116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Proceeds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3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Bonds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C10439" w14:textId="77777777" w:rsidR="00BA1875" w:rsidRPr="00DE2919" w:rsidRDefault="00BA1875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CBE9B5" w14:textId="77777777" w:rsidR="00BA1875" w:rsidRPr="00DE2919" w:rsidRDefault="00BA1875"/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D186EA" w14:textId="77777777" w:rsidR="00BA1875" w:rsidRPr="00DE2919" w:rsidRDefault="00BA1875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31A7C2" w14:textId="77777777" w:rsidR="00BA1875" w:rsidRPr="00DE2919" w:rsidRDefault="00BA1875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D94EA" w14:textId="77777777" w:rsidR="00BA1875" w:rsidRPr="00DE2919" w:rsidRDefault="00BA1875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7A46D43C" w14:textId="77777777" w:rsidR="00BA1875" w:rsidRPr="00DE2919" w:rsidRDefault="00BA1875"/>
                              </w:tc>
                            </w:tr>
                            <w:tr w:rsidR="00BA1875" w:rsidRPr="00DE2919" w14:paraId="32BE9675" w14:textId="77777777" w:rsidTr="00CC5A0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973183" w14:textId="490276FF" w:rsidR="00BA1875" w:rsidRPr="00DE2919" w:rsidRDefault="00BA1875">
                                  <w:pPr>
                                    <w:spacing w:after="0" w:line="123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and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Other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336AD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422" w:right="37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53448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530" w:right="358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39928" w14:textId="77777777" w:rsidR="00BA1875" w:rsidRPr="00DE2919" w:rsidRDefault="00BA1875">
                                  <w:pPr>
                                    <w:spacing w:before="5" w:after="0" w:line="240" w:lineRule="auto"/>
                                    <w:ind w:left="395" w:right="40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755B1" w14:textId="77777777" w:rsidR="00BA1875" w:rsidRPr="00DE2919" w:rsidRDefault="00BA1875">
                                  <w:pPr>
                                    <w:spacing w:before="10" w:after="0" w:line="126" w:lineRule="exact"/>
                                    <w:ind w:left="404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4F500C" w14:textId="77777777" w:rsidR="00BA1875" w:rsidRPr="00DE2919" w:rsidRDefault="00BA1875">
                                  <w:pPr>
                                    <w:spacing w:before="10" w:after="0" w:line="126" w:lineRule="exact"/>
                                    <w:ind w:left="519" w:right="2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16BEDA04" w14:textId="77777777" w:rsidR="00BA1875" w:rsidRPr="00DE2919" w:rsidRDefault="00BA1875">
                                  <w:pPr>
                                    <w:spacing w:before="10" w:after="0" w:line="126" w:lineRule="exact"/>
                                    <w:ind w:left="240" w:right="30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:rsidRPr="00DE2919" w14:paraId="6675AD74" w14:textId="77777777" w:rsidTr="00CC5A0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F841C" w14:textId="77777777" w:rsidR="00512BA8" w:rsidRDefault="00512BA8">
                                  <w:pPr>
                                    <w:spacing w:after="0" w:line="117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49ED986" w14:textId="5841AE10" w:rsidR="00BA1875" w:rsidRPr="00DE2919" w:rsidRDefault="00BA1875">
                                  <w:pPr>
                                    <w:spacing w:after="0" w:line="117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Ending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Fund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spacing w:val="2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BCD68" w14:textId="5C146BB0" w:rsidR="00BA1875" w:rsidRPr="00DE2919" w:rsidRDefault="00BA1875" w:rsidP="00CF2C27">
                                  <w:pPr>
                                    <w:spacing w:after="0" w:line="124" w:lineRule="exact"/>
                                    <w:ind w:left="198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</w:t>
                                  </w:r>
                                  <w:r w:rsidR="00CC5A07">
                                    <w:rPr>
                                      <w:rFonts w:ascii="Arial" w:eastAsia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779,874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405EA" w14:textId="77777777" w:rsidR="00BA1875" w:rsidRPr="00DE2919" w:rsidRDefault="00BA1875" w:rsidP="00CF2C27">
                                  <w:pPr>
                                    <w:spacing w:after="0" w:line="124" w:lineRule="exact"/>
                                    <w:ind w:left="132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    </w:t>
                                  </w: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246,441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F3DB04" w14:textId="77777777" w:rsidR="00BA1875" w:rsidRPr="00DE2919" w:rsidRDefault="00BA1875">
                                  <w:pPr>
                                    <w:spacing w:after="0" w:line="126" w:lineRule="exact"/>
                                    <w:ind w:left="395" w:right="4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260FC8" w14:textId="77777777" w:rsidR="00BA1875" w:rsidRPr="00DE2919" w:rsidRDefault="00BA1875">
                                  <w:pPr>
                                    <w:spacing w:after="0" w:line="126" w:lineRule="exact"/>
                                    <w:ind w:left="404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3831B7" w14:textId="77777777" w:rsidR="00BA1875" w:rsidRPr="00DE2919" w:rsidRDefault="00BA1875">
                                  <w:pPr>
                                    <w:spacing w:before="4" w:after="0" w:line="121" w:lineRule="exact"/>
                                    <w:ind w:left="519" w:right="2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16"/>
                                      <w:position w:val="-1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67D80CF3" w14:textId="77777777" w:rsidR="00BA1875" w:rsidRPr="00DE2919" w:rsidRDefault="00BA1875">
                                  <w:pPr>
                                    <w:spacing w:before="4" w:after="0" w:line="121" w:lineRule="exact"/>
                                    <w:ind w:left="239" w:right="30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14:paraId="5A238F74" w14:textId="77777777" w:rsidTr="00CC5A0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30CE5" w14:textId="77777777" w:rsidR="00512BA8" w:rsidRDefault="00512BA8">
                                  <w:pPr>
                                    <w:spacing w:after="0" w:line="120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9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8C198D" w14:textId="503C2061" w:rsidR="00BA1875" w:rsidRPr="00DE2919" w:rsidRDefault="00BA1875">
                                  <w:pPr>
                                    <w:spacing w:after="0" w:line="120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9"/>
                                      <w:sz w:val="12"/>
                                      <w:szCs w:val="12"/>
                                    </w:rPr>
                                    <w:t>Retained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E291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D0AF7" w14:textId="77777777" w:rsidR="00BA1875" w:rsidRPr="00DE2919" w:rsidRDefault="00BA1875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A9047" w14:textId="77777777" w:rsidR="00BA1875" w:rsidRPr="00DE2919" w:rsidRDefault="00BA1875"/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DD8E0" w14:textId="77777777" w:rsidR="00BA1875" w:rsidRPr="00DE2919" w:rsidRDefault="00BA1875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5BE1F" w14:textId="77777777" w:rsidR="00BA1875" w:rsidRPr="00DE2919" w:rsidRDefault="00BA1875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6BA6AB" w14:textId="56542818" w:rsidR="00BA1875" w:rsidRPr="00DE2919" w:rsidRDefault="00BA1875" w:rsidP="00CF2C27">
                                  <w:pPr>
                                    <w:spacing w:after="0" w:line="134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$ </w:t>
                                  </w:r>
                                  <w:r w:rsidR="00CC5A07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  <w:t>1,653,875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1BE5CE2F" w14:textId="77777777" w:rsidR="00BA1875" w:rsidRPr="00162F16" w:rsidRDefault="00BA1875">
                                  <w:pPr>
                                    <w:spacing w:before="9" w:after="0" w:line="240" w:lineRule="auto"/>
                                    <w:ind w:left="239" w:right="30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DE2919"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1875" w14:paraId="631CFEB7" w14:textId="77777777" w:rsidTr="00CC5A0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433FB1" w14:textId="77777777" w:rsidR="00BA1875" w:rsidRPr="00DE2919" w:rsidRDefault="00BA1875">
                                  <w:pPr>
                                    <w:spacing w:after="0" w:line="120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9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EF2804" w14:textId="77777777" w:rsidR="00BA1875" w:rsidRPr="00DE2919" w:rsidRDefault="00BA1875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EFC92" w14:textId="77777777" w:rsidR="00BA1875" w:rsidRPr="00DE2919" w:rsidRDefault="00BA1875"/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C1BB8" w14:textId="77777777" w:rsidR="00BA1875" w:rsidRPr="00DE2919" w:rsidRDefault="00BA1875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041E6" w14:textId="77777777" w:rsidR="00BA1875" w:rsidRPr="00DE2919" w:rsidRDefault="00BA1875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BD0F83" w14:textId="77777777" w:rsidR="00BA1875" w:rsidRPr="00DE2919" w:rsidRDefault="00BA1875" w:rsidP="00CF2C27">
                                  <w:pPr>
                                    <w:spacing w:after="0" w:line="134" w:lineRule="exact"/>
                                    <w:ind w:left="161" w:right="-2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A3A097"/>
                                  </w:tcBorders>
                                </w:tcPr>
                                <w:p w14:paraId="2508F147" w14:textId="77777777" w:rsidR="00BA1875" w:rsidRPr="00DE2919" w:rsidRDefault="00BA1875">
                                  <w:pPr>
                                    <w:spacing w:before="9" w:after="0" w:line="240" w:lineRule="auto"/>
                                    <w:ind w:left="239" w:right="304"/>
                                    <w:jc w:val="center"/>
                                    <w:rPr>
                                      <w:rFonts w:ascii="Arial" w:eastAsia="Arial" w:hAnsi="Arial" w:cs="Arial"/>
                                      <w:w w:val="108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4AF15" w14:textId="77777777" w:rsidR="00BA1875" w:rsidRDefault="00BA1875" w:rsidP="00BA18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B4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5.15pt;margin-top:1pt;width:386.9pt;height:1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765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0"/>
                        <w:gridCol w:w="935"/>
                        <w:gridCol w:w="1032"/>
                        <w:gridCol w:w="948"/>
                        <w:gridCol w:w="933"/>
                        <w:gridCol w:w="931"/>
                        <w:gridCol w:w="1350"/>
                      </w:tblGrid>
                      <w:tr w:rsidR="00BA1875" w:rsidRPr="003F4F1D" w14:paraId="2A2500DF" w14:textId="77777777" w:rsidTr="00CC5A07">
                        <w:trPr>
                          <w:trHeight w:hRule="exact" w:val="479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AB4BFB" w14:textId="77777777" w:rsidR="00BA1875" w:rsidRPr="00162F16" w:rsidRDefault="00BA1875"/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EC35C" w14:textId="77777777" w:rsidR="00BA1875" w:rsidRPr="00DE2919" w:rsidRDefault="00BA1875" w:rsidP="00227F5D">
                            <w:pPr>
                              <w:spacing w:after="0" w:line="82" w:lineRule="exact"/>
                              <w:ind w:left="216" w:right="-68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4CE97ED5" w14:textId="77777777" w:rsidR="00BA1875" w:rsidRPr="00DE2919" w:rsidRDefault="00BA1875" w:rsidP="00227F5D">
                            <w:pPr>
                              <w:spacing w:before="5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4B38620" w14:textId="77777777" w:rsidR="00BA1875" w:rsidRPr="00DE2919" w:rsidRDefault="00BA1875" w:rsidP="00227F5D">
                            <w:pPr>
                              <w:spacing w:after="0" w:line="240" w:lineRule="auto"/>
                              <w:ind w:left="202" w:right="-2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2D3DCF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69" w:right="192" w:hanging="7"/>
                              <w:jc w:val="center"/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</w:pPr>
                          </w:p>
                          <w:p w14:paraId="70A91346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69" w:right="192" w:hanging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 xml:space="preserve">SPECIAL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99"/>
                                <w:sz w:val="11"/>
                                <w:szCs w:val="11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5565E8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12" w:right="219" w:firstLine="5"/>
                              <w:jc w:val="center"/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</w:pPr>
                          </w:p>
                          <w:p w14:paraId="64334A53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12" w:right="219" w:firstLine="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 xml:space="preserve">DEBT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98"/>
                                <w:sz w:val="11"/>
                                <w:szCs w:val="11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73236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39" w:right="131" w:hanging="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750E1635" w14:textId="77777777" w:rsidR="00BA1875" w:rsidRPr="00DE2919" w:rsidRDefault="00BA1875" w:rsidP="00227F5D">
                            <w:pPr>
                              <w:spacing w:before="4" w:after="0" w:line="247" w:lineRule="auto"/>
                              <w:ind w:left="239" w:right="131" w:hanging="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CAPITAL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6F23B" w14:textId="77777777" w:rsidR="00BA1875" w:rsidRPr="00DE2919" w:rsidRDefault="00BA1875" w:rsidP="00227F5D">
                            <w:pPr>
                              <w:spacing w:before="1" w:after="0" w:line="220" w:lineRule="exact"/>
                              <w:jc w:val="center"/>
                            </w:pPr>
                          </w:p>
                          <w:p w14:paraId="46378864" w14:textId="77777777" w:rsidR="00BA1875" w:rsidRPr="00DE2919" w:rsidRDefault="00BA1875" w:rsidP="00227F5D">
                            <w:pPr>
                              <w:spacing w:after="0" w:line="240" w:lineRule="auto"/>
                              <w:ind w:left="166" w:right="-2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5B783EB1" w14:textId="77777777" w:rsidR="00BA1875" w:rsidRPr="00DE2919" w:rsidRDefault="00BA1875" w:rsidP="00227F5D">
                            <w:pPr>
                              <w:spacing w:before="1" w:after="0" w:line="220" w:lineRule="exact"/>
                              <w:jc w:val="center"/>
                            </w:pPr>
                          </w:p>
                          <w:p w14:paraId="2F09E864" w14:textId="77777777" w:rsidR="00BA1875" w:rsidRPr="00DE2919" w:rsidRDefault="00BA1875" w:rsidP="00227F5D">
                            <w:pPr>
                              <w:spacing w:after="0" w:line="240" w:lineRule="auto"/>
                              <w:ind w:left="62" w:right="-2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FIDUCIARY</w:t>
                            </w:r>
                          </w:p>
                        </w:tc>
                      </w:tr>
                      <w:tr w:rsidR="00BA1875" w:rsidRPr="00DE2919" w14:paraId="71BC3543" w14:textId="77777777" w:rsidTr="00CC5A07">
                        <w:trPr>
                          <w:trHeight w:hRule="exact" w:val="180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9F3BDB" w14:textId="77777777" w:rsidR="00BA1875" w:rsidRPr="00DE2919" w:rsidRDefault="00BA1875">
                            <w:pPr>
                              <w:spacing w:after="0" w:line="116" w:lineRule="exact"/>
                              <w:ind w:left="49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Beginning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Fund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84063" w14:textId="67867E5E" w:rsidR="00BA1875" w:rsidRPr="00DE2919" w:rsidRDefault="00BA1875" w:rsidP="00CF2C27">
                            <w:pPr>
                              <w:spacing w:after="0" w:line="120" w:lineRule="exact"/>
                              <w:ind w:left="20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$  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2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12BA8"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610,352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5AEB2A" w14:textId="77777777" w:rsidR="00BA1875" w:rsidRPr="00DE2919" w:rsidRDefault="00BA1875" w:rsidP="00CF2C27">
                            <w:pPr>
                              <w:spacing w:after="0" w:line="120" w:lineRule="exact"/>
                              <w:ind w:left="13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$     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130,029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FC4B87" w14:textId="77777777" w:rsidR="00BA1875" w:rsidRPr="00DE2919" w:rsidRDefault="00BA1875">
                            <w:pPr>
                              <w:spacing w:after="0" w:line="120" w:lineRule="exact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A4665" w14:textId="77777777" w:rsidR="00BA1875" w:rsidRPr="00DE2919" w:rsidRDefault="00BA1875">
                            <w:pPr>
                              <w:spacing w:after="0" w:line="120" w:lineRule="exact"/>
                              <w:ind w:left="404" w:right="381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9B7C70" w14:textId="77777777" w:rsidR="00BA1875" w:rsidRPr="00DE2919" w:rsidRDefault="00BA1875">
                            <w:pPr>
                              <w:spacing w:before="3" w:after="0" w:line="240" w:lineRule="auto"/>
                              <w:ind w:left="523" w:right="2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1901B652" w14:textId="77777777" w:rsidR="00BA1875" w:rsidRPr="00DE2919" w:rsidRDefault="00BA1875">
                            <w:pPr>
                              <w:spacing w:before="3" w:after="0" w:line="240" w:lineRule="auto"/>
                              <w:ind w:left="240" w:right="30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16AA7B2E" w14:textId="77777777" w:rsidTr="00CC5A07">
                        <w:trPr>
                          <w:trHeight w:hRule="exact" w:val="169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54447F" w14:textId="77777777" w:rsidR="00BA1875" w:rsidRPr="00DE2919" w:rsidRDefault="00BA1875">
                            <w:pPr>
                              <w:spacing w:after="0" w:line="116" w:lineRule="exact"/>
                              <w:ind w:left="49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Retained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D4B167" w14:textId="77777777" w:rsidR="00BA1875" w:rsidRPr="00DE2919" w:rsidRDefault="00BA1875"/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67A29" w14:textId="77777777" w:rsidR="00BA1875" w:rsidRPr="00DE2919" w:rsidRDefault="00BA1875"/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94424" w14:textId="77777777" w:rsidR="00BA1875" w:rsidRPr="00DE2919" w:rsidRDefault="00BA1875"/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A823B2" w14:textId="77777777" w:rsidR="00BA1875" w:rsidRPr="00DE2919" w:rsidRDefault="00BA1875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6E3F00" w14:textId="43725039" w:rsidR="00BA1875" w:rsidRPr="00DE2919" w:rsidRDefault="00BA1875" w:rsidP="004C1218">
                            <w:pPr>
                              <w:spacing w:after="0" w:line="123" w:lineRule="exact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</w:t>
                            </w:r>
                            <w:r w:rsidR="00CC5A07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1,733,910</w:t>
                            </w:r>
                          </w:p>
                          <w:p w14:paraId="4773CCF3" w14:textId="77777777" w:rsidR="00BA1875" w:rsidRPr="00DE2919" w:rsidRDefault="00BA1875" w:rsidP="004C1218">
                            <w:pPr>
                              <w:spacing w:after="0" w:line="123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2"/>
                                <w:szCs w:val="12"/>
                              </w:rPr>
                              <w:t xml:space="preserve"> 1,225,738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104"/>
                                <w:sz w:val="11"/>
                                <w:szCs w:val="11"/>
                              </w:rPr>
                              <w:t>1,225,738,1,225,738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408A59F9" w14:textId="77777777" w:rsidR="00BA1875" w:rsidRPr="00DE2919" w:rsidRDefault="00BA1875"/>
                        </w:tc>
                      </w:tr>
                      <w:tr w:rsidR="00BA1875" w:rsidRPr="00DE2919" w14:paraId="3269FE3B" w14:textId="77777777" w:rsidTr="00CC5A07">
                        <w:trPr>
                          <w:trHeight w:hRule="exact" w:val="181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443F65" w14:textId="77777777" w:rsidR="00BA1875" w:rsidRPr="00DE2919" w:rsidRDefault="00BA1875">
                            <w:pPr>
                              <w:spacing w:after="0" w:line="121" w:lineRule="exact"/>
                              <w:ind w:left="49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Revenues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40DB8F" w14:textId="5FC78FE6" w:rsidR="00BA1875" w:rsidRPr="00DE2919" w:rsidRDefault="00BA1875" w:rsidP="00CF2C27">
                            <w:pPr>
                              <w:spacing w:after="0" w:line="131" w:lineRule="exact"/>
                              <w:ind w:left="20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</w:t>
                            </w:r>
                            <w:r w:rsidR="00512BA8">
                              <w:rPr>
                                <w:rFonts w:ascii="Arial" w:eastAsia="Arial" w:hAnsi="Arial" w:cs="Arial"/>
                                <w:w w:val="104"/>
                                <w:sz w:val="11"/>
                                <w:szCs w:val="11"/>
                              </w:rPr>
                              <w:t>1,220,305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33DCEF" w14:textId="77777777" w:rsidR="00BA1875" w:rsidRPr="00DE2919" w:rsidRDefault="00BA1875" w:rsidP="00CF2C27">
                            <w:pPr>
                              <w:spacing w:after="0" w:line="132" w:lineRule="exact"/>
                              <w:ind w:left="13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$    </w:t>
                            </w: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1"/>
                                <w:szCs w:val="11"/>
                              </w:rPr>
                              <w:t>379,538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F8A72" w14:textId="77777777" w:rsidR="00BA1875" w:rsidRPr="00DE2919" w:rsidRDefault="00BA1875">
                            <w:pPr>
                              <w:spacing w:before="6" w:after="0" w:line="126" w:lineRule="exact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5F3E82" w14:textId="77777777" w:rsidR="00BA1875" w:rsidRPr="00DE2919" w:rsidRDefault="00BA1875">
                            <w:pPr>
                              <w:spacing w:before="6" w:after="0" w:line="126" w:lineRule="exact"/>
                              <w:ind w:left="404" w:right="381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EDEE40" w14:textId="6732A287" w:rsidR="00BA1875" w:rsidRPr="00DE2919" w:rsidRDefault="00BA1875" w:rsidP="00CF2C27">
                            <w:pPr>
                              <w:spacing w:after="0" w:line="132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 </w:t>
                            </w: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C5A07">
                              <w:rPr>
                                <w:rFonts w:ascii="Arial" w:eastAsia="Arial" w:hAnsi="Arial" w:cs="Arial"/>
                                <w:w w:val="104"/>
                                <w:sz w:val="11"/>
                                <w:szCs w:val="11"/>
                              </w:rPr>
                              <w:t>975,304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04D9CBBE" w14:textId="77777777" w:rsidR="00BA1875" w:rsidRPr="00DE2919" w:rsidRDefault="00BA1875">
                            <w:pPr>
                              <w:spacing w:before="6" w:after="0" w:line="126" w:lineRule="exact"/>
                              <w:ind w:left="239" w:right="3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65B2474F" w14:textId="77777777" w:rsidTr="00CC5A07">
                        <w:trPr>
                          <w:trHeight w:hRule="exact" w:val="343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AFED8" w14:textId="77777777" w:rsidR="00BA1875" w:rsidRPr="00DE2919" w:rsidRDefault="00BA1875">
                            <w:pPr>
                              <w:spacing w:after="0" w:line="118" w:lineRule="exact"/>
                              <w:ind w:left="49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1"/>
                                <w:szCs w:val="11"/>
                              </w:rPr>
                              <w:t>Expenditure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98"/>
                                <w:sz w:val="11"/>
                                <w:szCs w:val="11"/>
                              </w:rPr>
                              <w:t>s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48"/>
                                <w:sz w:val="11"/>
                                <w:szCs w:val="11"/>
                              </w:rPr>
                              <w:t>/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1"/>
                                <w:szCs w:val="11"/>
                              </w:rPr>
                              <w:t>Expense</w:t>
                            </w:r>
                          </w:p>
                          <w:p w14:paraId="031F5D0B" w14:textId="77777777" w:rsidR="00BA1875" w:rsidRPr="00DE2919" w:rsidRDefault="00BA1875">
                            <w:pPr>
                              <w:spacing w:before="4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Other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Financing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127CA" w14:textId="5E5F9F05" w:rsidR="00BA1875" w:rsidRPr="00DE2919" w:rsidRDefault="00BA1875" w:rsidP="00CF2C27">
                            <w:pPr>
                              <w:spacing w:after="0" w:line="125" w:lineRule="exact"/>
                              <w:ind w:left="20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 </w:t>
                            </w:r>
                            <w:r w:rsidR="00CC5A07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1,250,783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06474" w14:textId="77777777" w:rsidR="00BA1875" w:rsidRPr="00DE2919" w:rsidRDefault="00BA1875" w:rsidP="00CF2C27">
                            <w:pPr>
                              <w:spacing w:after="0" w:line="132" w:lineRule="exact"/>
                              <w:ind w:left="13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$    </w:t>
                            </w: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1"/>
                                <w:szCs w:val="11"/>
                              </w:rPr>
                              <w:t>263,126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A681F" w14:textId="77777777" w:rsidR="00BA1875" w:rsidRPr="00DE2919" w:rsidRDefault="00BA1875">
                            <w:pPr>
                              <w:spacing w:before="5" w:after="0" w:line="240" w:lineRule="auto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B926A8" w14:textId="77777777" w:rsidR="00BA1875" w:rsidRPr="00DE2919" w:rsidRDefault="00BA1875">
                            <w:pPr>
                              <w:spacing w:before="5" w:after="0" w:line="240" w:lineRule="auto"/>
                              <w:ind w:left="404" w:right="381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0CDA1D" w14:textId="1E0FB353" w:rsidR="00BA1875" w:rsidRPr="00DE2919" w:rsidRDefault="00BA1875" w:rsidP="00CF2C27">
                            <w:pPr>
                              <w:spacing w:after="0" w:line="134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</w:t>
                            </w:r>
                            <w:r w:rsidR="00CC5A07">
                              <w:rPr>
                                <w:rFonts w:ascii="Arial" w:eastAsia="Arial" w:hAnsi="Arial" w:cs="Arial"/>
                                <w:w w:val="104"/>
                                <w:sz w:val="11"/>
                                <w:szCs w:val="11"/>
                              </w:rPr>
                              <w:t>1,055,339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201877A2" w14:textId="77777777" w:rsidR="00BA1875" w:rsidRPr="00DE2919" w:rsidRDefault="00BA1875">
                            <w:pPr>
                              <w:spacing w:before="5" w:after="0" w:line="240" w:lineRule="auto"/>
                              <w:ind w:left="239" w:right="3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4D689DBB" w14:textId="77777777" w:rsidTr="00CC5A07">
                        <w:trPr>
                          <w:trHeight w:hRule="exact" w:val="191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68A27" w14:textId="77777777" w:rsidR="00BA1875" w:rsidRPr="00DE2919" w:rsidRDefault="00BA1875">
                            <w:pPr>
                              <w:spacing w:after="0" w:line="127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Sources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CEB597" w14:textId="77777777" w:rsidR="00BA1875" w:rsidRPr="00DE2919" w:rsidRDefault="00BA1875">
                            <w:pPr>
                              <w:spacing w:before="7" w:after="0" w:line="240" w:lineRule="auto"/>
                              <w:ind w:left="422" w:right="37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1916E9" w14:textId="77777777" w:rsidR="00BA1875" w:rsidRPr="00DE2919" w:rsidRDefault="00BA1875">
                            <w:pPr>
                              <w:spacing w:before="7" w:after="0" w:line="240" w:lineRule="auto"/>
                              <w:ind w:left="530" w:right="358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08CD6" w14:textId="77777777" w:rsidR="00BA1875" w:rsidRPr="00DE2919" w:rsidRDefault="00BA1875">
                            <w:pPr>
                              <w:spacing w:before="7" w:after="0" w:line="240" w:lineRule="auto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77BD51" w14:textId="77777777" w:rsidR="00BA1875" w:rsidRPr="00DE2919" w:rsidRDefault="00BA1875">
                            <w:pPr>
                              <w:spacing w:before="12" w:after="0" w:line="240" w:lineRule="auto"/>
                              <w:ind w:left="404" w:right="38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6A284" w14:textId="77777777" w:rsidR="00BA1875" w:rsidRPr="00DE2919" w:rsidRDefault="00BA1875">
                            <w:pPr>
                              <w:spacing w:before="12" w:after="0" w:line="240" w:lineRule="auto"/>
                              <w:ind w:left="519" w:right="2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2CB596D8" w14:textId="77777777" w:rsidR="00BA1875" w:rsidRPr="00DE2919" w:rsidRDefault="00BA1875">
                            <w:pPr>
                              <w:spacing w:before="12" w:after="0" w:line="240" w:lineRule="auto"/>
                              <w:ind w:left="239" w:right="3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3228A66C" w14:textId="77777777" w:rsidTr="00CC5A07">
                        <w:trPr>
                          <w:trHeight w:hRule="exact" w:val="181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77F0CA" w14:textId="77777777" w:rsidR="00BA1875" w:rsidRPr="00DE2919" w:rsidRDefault="00BA1875">
                            <w:pPr>
                              <w:spacing w:after="0" w:line="116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D57C4" w14:textId="77777777" w:rsidR="00BA1875" w:rsidRPr="00DE2919" w:rsidRDefault="00BA1875">
                            <w:pPr>
                              <w:spacing w:after="0" w:line="120" w:lineRule="exact"/>
                              <w:ind w:left="422" w:right="37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FCC0A2" w14:textId="77777777" w:rsidR="00BA1875" w:rsidRPr="00DE2919" w:rsidRDefault="00BA1875">
                            <w:pPr>
                              <w:spacing w:after="0" w:line="125" w:lineRule="exact"/>
                              <w:ind w:left="530" w:right="358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76FD2A" w14:textId="77777777" w:rsidR="00BA1875" w:rsidRPr="00DE2919" w:rsidRDefault="00BA1875">
                            <w:pPr>
                              <w:spacing w:after="0" w:line="125" w:lineRule="exact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B06D5" w14:textId="77777777" w:rsidR="00BA1875" w:rsidRPr="00DE2919" w:rsidRDefault="00BA1875">
                            <w:pPr>
                              <w:spacing w:after="0" w:line="125" w:lineRule="exact"/>
                              <w:ind w:left="404" w:right="38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1D34C" w14:textId="77777777" w:rsidR="00BA1875" w:rsidRPr="00DE2919" w:rsidRDefault="00BA1875">
                            <w:pPr>
                              <w:spacing w:after="0" w:line="125" w:lineRule="exact"/>
                              <w:ind w:left="519" w:right="2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2633F41C" w14:textId="77777777" w:rsidR="00BA1875" w:rsidRPr="00DE2919" w:rsidRDefault="00BA1875">
                            <w:pPr>
                              <w:spacing w:after="0" w:line="125" w:lineRule="exact"/>
                              <w:ind w:left="240" w:right="30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0A48EC20" w14:textId="77777777" w:rsidTr="00CC5A07">
                        <w:trPr>
                          <w:trHeight w:hRule="exact" w:val="255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854550" w14:textId="77777777" w:rsidR="00BA1875" w:rsidRPr="00DE2919" w:rsidRDefault="00BA1875">
                            <w:pPr>
                              <w:spacing w:after="0" w:line="116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Proceeds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3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of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Bonds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C10439" w14:textId="77777777" w:rsidR="00BA1875" w:rsidRPr="00DE2919" w:rsidRDefault="00BA1875"/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CBE9B5" w14:textId="77777777" w:rsidR="00BA1875" w:rsidRPr="00DE2919" w:rsidRDefault="00BA1875"/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D186EA" w14:textId="77777777" w:rsidR="00BA1875" w:rsidRPr="00DE2919" w:rsidRDefault="00BA1875"/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31A7C2" w14:textId="77777777" w:rsidR="00BA1875" w:rsidRPr="00DE2919" w:rsidRDefault="00BA1875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D94EA" w14:textId="77777777" w:rsidR="00BA1875" w:rsidRPr="00DE2919" w:rsidRDefault="00BA1875"/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7A46D43C" w14:textId="77777777" w:rsidR="00BA1875" w:rsidRPr="00DE2919" w:rsidRDefault="00BA1875"/>
                        </w:tc>
                      </w:tr>
                      <w:tr w:rsidR="00BA1875" w:rsidRPr="00DE2919" w14:paraId="32BE9675" w14:textId="77777777" w:rsidTr="00CC5A07">
                        <w:trPr>
                          <w:trHeight w:hRule="exact" w:val="255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973183" w14:textId="490276FF" w:rsidR="00BA1875" w:rsidRPr="00DE2919" w:rsidRDefault="00BA1875">
                            <w:pPr>
                              <w:spacing w:after="0" w:line="123" w:lineRule="exact"/>
                              <w:ind w:left="4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and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Other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336AD" w14:textId="77777777" w:rsidR="00BA1875" w:rsidRPr="00DE2919" w:rsidRDefault="00BA1875">
                            <w:pPr>
                              <w:spacing w:before="5" w:after="0" w:line="240" w:lineRule="auto"/>
                              <w:ind w:left="422" w:right="37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53448" w14:textId="77777777" w:rsidR="00BA1875" w:rsidRPr="00DE2919" w:rsidRDefault="00BA1875">
                            <w:pPr>
                              <w:spacing w:before="5" w:after="0" w:line="240" w:lineRule="auto"/>
                              <w:ind w:left="530" w:right="358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39928" w14:textId="77777777" w:rsidR="00BA1875" w:rsidRPr="00DE2919" w:rsidRDefault="00BA1875">
                            <w:pPr>
                              <w:spacing w:before="5" w:after="0" w:line="240" w:lineRule="auto"/>
                              <w:ind w:left="395" w:right="40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755B1" w14:textId="77777777" w:rsidR="00BA1875" w:rsidRPr="00DE2919" w:rsidRDefault="00BA1875">
                            <w:pPr>
                              <w:spacing w:before="10" w:after="0" w:line="126" w:lineRule="exact"/>
                              <w:ind w:left="404" w:right="38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4F500C" w14:textId="77777777" w:rsidR="00BA1875" w:rsidRPr="00DE2919" w:rsidRDefault="00BA1875">
                            <w:pPr>
                              <w:spacing w:before="10" w:after="0" w:line="126" w:lineRule="exact"/>
                              <w:ind w:left="519" w:right="2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16BEDA04" w14:textId="77777777" w:rsidR="00BA1875" w:rsidRPr="00DE2919" w:rsidRDefault="00BA1875">
                            <w:pPr>
                              <w:spacing w:before="10" w:after="0" w:line="126" w:lineRule="exact"/>
                              <w:ind w:left="240" w:right="30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:rsidRPr="00DE2919" w14:paraId="6675AD74" w14:textId="77777777" w:rsidTr="00CC5A07">
                        <w:trPr>
                          <w:trHeight w:hRule="exact" w:val="391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F841C" w14:textId="77777777" w:rsidR="00512BA8" w:rsidRDefault="00512BA8">
                            <w:pPr>
                              <w:spacing w:after="0" w:line="117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49ED986" w14:textId="5841AE10" w:rsidR="00BA1875" w:rsidRPr="00DE2919" w:rsidRDefault="00BA1875">
                            <w:pPr>
                              <w:spacing w:after="0" w:line="117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Ending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Fund</w:t>
                            </w:r>
                            <w:r w:rsidRPr="00DE2919">
                              <w:rPr>
                                <w:rFonts w:ascii="Arial" w:eastAsia="Arial" w:hAnsi="Arial" w:cs="Arial"/>
                                <w:spacing w:val="2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BCD68" w14:textId="5C146BB0" w:rsidR="00BA1875" w:rsidRPr="00DE2919" w:rsidRDefault="00BA1875" w:rsidP="00CF2C27">
                            <w:pPr>
                              <w:spacing w:after="0" w:line="124" w:lineRule="exact"/>
                              <w:ind w:left="198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</w:t>
                            </w:r>
                            <w:r w:rsidR="00CC5A07"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779,874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405EA" w14:textId="77777777" w:rsidR="00BA1875" w:rsidRPr="00DE2919" w:rsidRDefault="00BA1875" w:rsidP="00CF2C27">
                            <w:pPr>
                              <w:spacing w:after="0" w:line="124" w:lineRule="exact"/>
                              <w:ind w:left="132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    </w:t>
                            </w: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1"/>
                                <w:szCs w:val="11"/>
                              </w:rPr>
                              <w:t>246,441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F3DB04" w14:textId="77777777" w:rsidR="00BA1875" w:rsidRPr="00DE2919" w:rsidRDefault="00BA1875">
                            <w:pPr>
                              <w:spacing w:after="0" w:line="126" w:lineRule="exact"/>
                              <w:ind w:left="395" w:right="4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260FC8" w14:textId="77777777" w:rsidR="00BA1875" w:rsidRPr="00DE2919" w:rsidRDefault="00BA1875">
                            <w:pPr>
                              <w:spacing w:after="0" w:line="126" w:lineRule="exact"/>
                              <w:ind w:left="404" w:right="38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3831B7" w14:textId="77777777" w:rsidR="00BA1875" w:rsidRPr="00DE2919" w:rsidRDefault="00BA1875">
                            <w:pPr>
                              <w:spacing w:before="4" w:after="0" w:line="121" w:lineRule="exact"/>
                              <w:ind w:left="519" w:right="2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16"/>
                                <w:position w:val="-1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67D80CF3" w14:textId="77777777" w:rsidR="00BA1875" w:rsidRPr="00DE2919" w:rsidRDefault="00BA1875">
                            <w:pPr>
                              <w:spacing w:before="4" w:after="0" w:line="121" w:lineRule="exact"/>
                              <w:ind w:left="239" w:right="30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14:paraId="5A238F74" w14:textId="77777777" w:rsidTr="00CC5A07">
                        <w:trPr>
                          <w:trHeight w:hRule="exact" w:val="465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30CE5" w14:textId="77777777" w:rsidR="00512BA8" w:rsidRDefault="00512BA8">
                            <w:pPr>
                              <w:spacing w:after="0" w:line="120" w:lineRule="exact"/>
                              <w:ind w:left="45" w:right="-20"/>
                              <w:rPr>
                                <w:rFonts w:ascii="Arial" w:eastAsia="Arial" w:hAnsi="Arial" w:cs="Arial"/>
                                <w:b/>
                                <w:bCs/>
                                <w:w w:val="89"/>
                                <w:sz w:val="12"/>
                                <w:szCs w:val="12"/>
                              </w:rPr>
                            </w:pPr>
                          </w:p>
                          <w:p w14:paraId="4B8C198D" w14:textId="503C2061" w:rsidR="00BA1875" w:rsidRPr="00DE2919" w:rsidRDefault="00BA1875">
                            <w:pPr>
                              <w:spacing w:after="0" w:line="120" w:lineRule="exact"/>
                              <w:ind w:left="4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w w:val="89"/>
                                <w:sz w:val="12"/>
                                <w:szCs w:val="12"/>
                              </w:rPr>
                              <w:t>Retained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E2919"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D0AF7" w14:textId="77777777" w:rsidR="00BA1875" w:rsidRPr="00DE2919" w:rsidRDefault="00BA1875"/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5A9047" w14:textId="77777777" w:rsidR="00BA1875" w:rsidRPr="00DE2919" w:rsidRDefault="00BA1875"/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DD8E0" w14:textId="77777777" w:rsidR="00BA1875" w:rsidRPr="00DE2919" w:rsidRDefault="00BA1875"/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5BE1F" w14:textId="77777777" w:rsidR="00BA1875" w:rsidRPr="00DE2919" w:rsidRDefault="00BA1875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6BA6AB" w14:textId="56542818" w:rsidR="00BA1875" w:rsidRPr="00DE2919" w:rsidRDefault="00BA1875" w:rsidP="00CF2C27">
                            <w:pPr>
                              <w:spacing w:after="0" w:line="134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 xml:space="preserve">$ </w:t>
                            </w:r>
                            <w:r w:rsidR="00CC5A07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1,653,875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1BE5CE2F" w14:textId="77777777" w:rsidR="00BA1875" w:rsidRPr="00162F16" w:rsidRDefault="00BA1875">
                            <w:pPr>
                              <w:spacing w:before="9" w:after="0" w:line="240" w:lineRule="auto"/>
                              <w:ind w:left="239" w:right="30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DE2919"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c>
                      </w:tr>
                      <w:tr w:rsidR="00BA1875" w14:paraId="631CFEB7" w14:textId="77777777" w:rsidTr="00CC5A07">
                        <w:trPr>
                          <w:trHeight w:hRule="exact" w:val="321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433FB1" w14:textId="77777777" w:rsidR="00BA1875" w:rsidRPr="00DE2919" w:rsidRDefault="00BA1875">
                            <w:pPr>
                              <w:spacing w:after="0" w:line="120" w:lineRule="exact"/>
                              <w:ind w:left="45" w:right="-20"/>
                              <w:rPr>
                                <w:rFonts w:ascii="Arial" w:eastAsia="Arial" w:hAnsi="Arial" w:cs="Arial"/>
                                <w:b/>
                                <w:bCs/>
                                <w:w w:val="89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EF2804" w14:textId="77777777" w:rsidR="00BA1875" w:rsidRPr="00DE2919" w:rsidRDefault="00BA1875"/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EFC92" w14:textId="77777777" w:rsidR="00BA1875" w:rsidRPr="00DE2919" w:rsidRDefault="00BA1875"/>
                        </w:tc>
                        <w:tc>
                          <w:tcPr>
                            <w:tcW w:w="9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C1BB8" w14:textId="77777777" w:rsidR="00BA1875" w:rsidRPr="00DE2919" w:rsidRDefault="00BA1875"/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041E6" w14:textId="77777777" w:rsidR="00BA1875" w:rsidRPr="00DE2919" w:rsidRDefault="00BA1875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BD0F83" w14:textId="77777777" w:rsidR="00BA1875" w:rsidRPr="00DE2919" w:rsidRDefault="00BA1875" w:rsidP="00CF2C27">
                            <w:pPr>
                              <w:spacing w:after="0" w:line="134" w:lineRule="exact"/>
                              <w:ind w:left="161" w:right="-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A3A097"/>
                            </w:tcBorders>
                          </w:tcPr>
                          <w:p w14:paraId="2508F147" w14:textId="77777777" w:rsidR="00BA1875" w:rsidRPr="00DE2919" w:rsidRDefault="00BA1875">
                            <w:pPr>
                              <w:spacing w:before="9" w:after="0" w:line="240" w:lineRule="auto"/>
                              <w:ind w:left="239" w:right="304"/>
                              <w:jc w:val="center"/>
                              <w:rPr>
                                <w:rFonts w:ascii="Arial" w:eastAsia="Arial" w:hAnsi="Arial" w:cs="Arial"/>
                                <w:w w:val="108"/>
                                <w:sz w:val="11"/>
                                <w:szCs w:val="11"/>
                              </w:rPr>
                            </w:pPr>
                          </w:p>
                        </w:tc>
                      </w:tr>
                    </w:tbl>
                    <w:p w14:paraId="6A64AF15" w14:textId="77777777" w:rsidR="00BA1875" w:rsidRDefault="00BA1875" w:rsidP="00BA187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1875" w:rsidRPr="002844CF">
        <w:rPr>
          <w:rFonts w:asciiTheme="majorHAnsi" w:eastAsia="Times New Roman" w:hAnsiTheme="majorHAnsi" w:cs="Times New Roman"/>
          <w:sz w:val="20"/>
          <w:szCs w:val="20"/>
        </w:rPr>
        <w:t>•</w:t>
      </w:r>
    </w:p>
    <w:p w14:paraId="1E935996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083CC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2CD457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FDB0665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090FCAC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53A443A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7583492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E5942A" w14:textId="77777777" w:rsidR="00BA1875" w:rsidRPr="002844CF" w:rsidRDefault="00BA1875" w:rsidP="00BA187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B71E1E7" w14:textId="77777777" w:rsidR="00BA1875" w:rsidRPr="002844CF" w:rsidRDefault="00BA1875" w:rsidP="00BA1875">
      <w:pPr>
        <w:spacing w:after="0" w:line="240" w:lineRule="auto"/>
        <w:ind w:left="611" w:right="-20"/>
        <w:outlineLvl w:val="0"/>
        <w:rPr>
          <w:rFonts w:asciiTheme="majorHAnsi" w:eastAsia="Arial" w:hAnsiTheme="majorHAnsi" w:cs="Arial"/>
          <w:w w:val="108"/>
          <w:sz w:val="20"/>
          <w:szCs w:val="20"/>
        </w:rPr>
      </w:pPr>
    </w:p>
    <w:p w14:paraId="3B25A01C" w14:textId="77777777" w:rsidR="00CC5A07" w:rsidRDefault="00CC5A07" w:rsidP="00BA1875">
      <w:pPr>
        <w:spacing w:after="0" w:line="240" w:lineRule="auto"/>
        <w:ind w:left="611" w:right="-20"/>
        <w:outlineLvl w:val="0"/>
        <w:rPr>
          <w:rFonts w:asciiTheme="majorHAnsi" w:eastAsia="Arial" w:hAnsiTheme="majorHAnsi" w:cs="Arial"/>
          <w:w w:val="108"/>
          <w:sz w:val="20"/>
          <w:szCs w:val="20"/>
        </w:rPr>
      </w:pPr>
    </w:p>
    <w:p w14:paraId="3AF4422B" w14:textId="00CC262E" w:rsidR="00BA1875" w:rsidRDefault="00BA1875" w:rsidP="00BA1875">
      <w:pPr>
        <w:spacing w:after="0" w:line="240" w:lineRule="auto"/>
        <w:ind w:left="611" w:right="-20"/>
        <w:outlineLvl w:val="0"/>
        <w:rPr>
          <w:rFonts w:asciiTheme="majorHAnsi" w:eastAsia="Arial" w:hAnsiTheme="majorHAnsi" w:cs="Arial"/>
          <w:w w:val="107"/>
          <w:sz w:val="20"/>
          <w:szCs w:val="20"/>
        </w:rPr>
      </w:pPr>
      <w:r w:rsidRPr="002844CF">
        <w:rPr>
          <w:rFonts w:asciiTheme="majorHAnsi" w:eastAsia="Arial" w:hAnsiTheme="majorHAnsi" w:cs="Arial"/>
          <w:w w:val="108"/>
          <w:sz w:val="20"/>
          <w:szCs w:val="20"/>
        </w:rPr>
        <w:t>Subscribed</w:t>
      </w:r>
      <w:r w:rsidRPr="002844CF">
        <w:rPr>
          <w:rFonts w:asciiTheme="majorHAnsi" w:eastAsia="Arial" w:hAnsiTheme="majorHAnsi" w:cs="Arial"/>
          <w:spacing w:val="-6"/>
          <w:w w:val="108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and</w:t>
      </w:r>
      <w:r w:rsidRPr="002844CF">
        <w:rPr>
          <w:rFonts w:asciiTheme="majorHAnsi" w:eastAsia="Arial" w:hAnsiTheme="majorHAnsi" w:cs="Arial"/>
          <w:spacing w:val="2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sworn</w:t>
      </w:r>
      <w:r w:rsidRPr="002844CF">
        <w:rPr>
          <w:rFonts w:asciiTheme="majorHAnsi" w:eastAsia="Arial" w:hAnsiTheme="majorHAnsi" w:cs="Arial"/>
          <w:spacing w:val="3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to</w:t>
      </w:r>
      <w:r w:rsidRPr="002844CF">
        <w:rPr>
          <w:rFonts w:asciiTheme="majorHAnsi" w:eastAsia="Arial" w:hAnsiTheme="majorHAnsi" w:cs="Arial"/>
          <w:spacing w:val="15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this</w:t>
      </w:r>
      <w:r w:rsidRPr="002844CF">
        <w:rPr>
          <w:rFonts w:asciiTheme="majorHAnsi" w:eastAsia="Arial" w:hAnsiTheme="majorHAnsi" w:cs="Arial"/>
          <w:spacing w:val="20"/>
          <w:sz w:val="20"/>
          <w:szCs w:val="20"/>
        </w:rPr>
        <w:t xml:space="preserve"> </w:t>
      </w:r>
      <w:r w:rsidR="00CC5A07">
        <w:rPr>
          <w:rFonts w:asciiTheme="majorHAnsi" w:eastAsia="Arial" w:hAnsiTheme="majorHAnsi" w:cs="Arial"/>
          <w:sz w:val="20"/>
          <w:szCs w:val="20"/>
        </w:rPr>
        <w:t>22</w:t>
      </w:r>
      <w:r w:rsidRPr="002844CF">
        <w:rPr>
          <w:rFonts w:asciiTheme="majorHAnsi" w:eastAsia="Arial" w:hAnsiTheme="majorHAnsi" w:cs="Arial"/>
          <w:sz w:val="20"/>
          <w:szCs w:val="20"/>
        </w:rPr>
        <w:t>th</w:t>
      </w:r>
      <w:r w:rsidRPr="002844CF">
        <w:rPr>
          <w:rFonts w:asciiTheme="majorHAnsi" w:eastAsia="Arial" w:hAnsiTheme="majorHAnsi" w:cs="Arial"/>
          <w:spacing w:val="1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day</w:t>
      </w:r>
      <w:r w:rsidRPr="002844CF">
        <w:rPr>
          <w:rFonts w:asciiTheme="majorHAnsi" w:eastAsia="Arial" w:hAnsiTheme="majorHAnsi" w:cs="Arial"/>
          <w:spacing w:val="17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of</w:t>
      </w:r>
      <w:r w:rsidRPr="002844CF">
        <w:rPr>
          <w:rFonts w:asciiTheme="majorHAnsi" w:eastAsia="Arial" w:hAnsiTheme="majorHAnsi" w:cs="Arial"/>
          <w:spacing w:val="1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Octobe</w:t>
      </w:r>
      <w:r w:rsidRPr="002844CF">
        <w:rPr>
          <w:rFonts w:asciiTheme="majorHAnsi" w:eastAsia="Arial" w:hAnsiTheme="majorHAnsi" w:cs="Arial"/>
          <w:spacing w:val="-13"/>
          <w:sz w:val="20"/>
          <w:szCs w:val="20"/>
        </w:rPr>
        <w:t>r</w:t>
      </w:r>
      <w:r w:rsidRPr="002844CF">
        <w:rPr>
          <w:rFonts w:asciiTheme="majorHAnsi" w:eastAsia="Arial" w:hAnsiTheme="majorHAnsi" w:cs="Arial"/>
          <w:sz w:val="20"/>
          <w:szCs w:val="20"/>
        </w:rPr>
        <w:t xml:space="preserve">, </w:t>
      </w:r>
      <w:r w:rsidRPr="002844CF">
        <w:rPr>
          <w:rFonts w:asciiTheme="majorHAnsi" w:eastAsia="Arial" w:hAnsiTheme="majorHAnsi" w:cs="Arial"/>
          <w:spacing w:val="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w w:val="107"/>
          <w:sz w:val="20"/>
          <w:szCs w:val="20"/>
        </w:rPr>
        <w:t>20</w:t>
      </w:r>
      <w:r>
        <w:rPr>
          <w:rFonts w:asciiTheme="majorHAnsi" w:eastAsia="Arial" w:hAnsiTheme="majorHAnsi" w:cs="Arial"/>
          <w:w w:val="107"/>
          <w:sz w:val="20"/>
          <w:szCs w:val="20"/>
        </w:rPr>
        <w:t>2</w:t>
      </w:r>
      <w:r w:rsidR="00CC5A07">
        <w:rPr>
          <w:rFonts w:asciiTheme="majorHAnsi" w:eastAsia="Arial" w:hAnsiTheme="majorHAnsi" w:cs="Arial"/>
          <w:w w:val="107"/>
          <w:sz w:val="20"/>
          <w:szCs w:val="20"/>
        </w:rPr>
        <w:t>1</w:t>
      </w:r>
    </w:p>
    <w:p w14:paraId="479B5100" w14:textId="77777777" w:rsidR="00BA1875" w:rsidRDefault="00BA1875" w:rsidP="00BA1875">
      <w:pPr>
        <w:spacing w:after="0" w:line="240" w:lineRule="auto"/>
        <w:ind w:left="611" w:right="-20"/>
        <w:outlineLvl w:val="0"/>
        <w:rPr>
          <w:rFonts w:asciiTheme="majorHAnsi" w:eastAsia="Arial" w:hAnsiTheme="majorHAnsi" w:cs="Arial"/>
          <w:w w:val="107"/>
          <w:sz w:val="20"/>
          <w:szCs w:val="20"/>
        </w:rPr>
      </w:pPr>
    </w:p>
    <w:p w14:paraId="2C7F3DA0" w14:textId="77777777" w:rsidR="00BA1875" w:rsidRPr="002844CF" w:rsidRDefault="00BA1875" w:rsidP="00BA1875">
      <w:pPr>
        <w:spacing w:after="0" w:line="240" w:lineRule="auto"/>
        <w:ind w:left="611" w:right="-20"/>
        <w:outlineLvl w:val="0"/>
        <w:rPr>
          <w:rFonts w:asciiTheme="majorHAnsi" w:eastAsia="Arial" w:hAnsiTheme="majorHAnsi" w:cs="Arial"/>
          <w:sz w:val="20"/>
          <w:szCs w:val="20"/>
        </w:rPr>
      </w:pPr>
    </w:p>
    <w:p w14:paraId="286BE7B0" w14:textId="06301A03" w:rsidR="00BA1875" w:rsidRPr="002844CF" w:rsidRDefault="00BA1875" w:rsidP="00512BA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844CF">
        <w:rPr>
          <w:rFonts w:asciiTheme="majorHAnsi" w:hAnsiTheme="majorHAnsi"/>
          <w:sz w:val="20"/>
          <w:szCs w:val="20"/>
        </w:rPr>
        <w:t xml:space="preserve">                          </w:t>
      </w:r>
      <w:r w:rsidRPr="002844CF">
        <w:rPr>
          <w:rFonts w:asciiTheme="majorHAnsi" w:hAnsiTheme="majorHAnsi"/>
          <w:sz w:val="20"/>
          <w:szCs w:val="20"/>
        </w:rPr>
        <w:tab/>
      </w:r>
      <w:r w:rsidRPr="002844CF">
        <w:rPr>
          <w:rFonts w:asciiTheme="majorHAnsi" w:hAnsiTheme="majorHAnsi"/>
          <w:sz w:val="20"/>
          <w:szCs w:val="20"/>
        </w:rPr>
        <w:tab/>
      </w:r>
      <w:r w:rsidRPr="002844CF">
        <w:rPr>
          <w:rFonts w:asciiTheme="majorHAnsi" w:hAnsiTheme="majorHAnsi"/>
          <w:sz w:val="20"/>
          <w:szCs w:val="20"/>
        </w:rPr>
        <w:tab/>
      </w:r>
      <w:r w:rsidRPr="002844CF">
        <w:rPr>
          <w:rFonts w:asciiTheme="majorHAnsi" w:hAnsiTheme="majorHAnsi"/>
          <w:sz w:val="20"/>
          <w:szCs w:val="20"/>
        </w:rPr>
        <w:tab/>
      </w:r>
      <w:r w:rsidRPr="002844CF">
        <w:rPr>
          <w:rFonts w:asciiTheme="majorHAnsi" w:hAnsiTheme="majorHAnsi"/>
          <w:sz w:val="20"/>
          <w:szCs w:val="20"/>
        </w:rPr>
        <w:tab/>
      </w:r>
      <w:r w:rsidRPr="002844CF">
        <w:rPr>
          <w:rFonts w:asciiTheme="majorHAnsi" w:hAnsiTheme="majorHAnsi"/>
          <w:sz w:val="20"/>
          <w:szCs w:val="20"/>
        </w:rPr>
        <w:tab/>
        <w:t xml:space="preserve">_________________________________  </w:t>
      </w:r>
      <w:r w:rsidRPr="002844CF">
        <w:rPr>
          <w:rFonts w:asciiTheme="majorHAnsi" w:hAnsiTheme="majorHAnsi"/>
          <w:sz w:val="20"/>
          <w:szCs w:val="20"/>
        </w:rPr>
        <w:tab/>
      </w:r>
    </w:p>
    <w:p w14:paraId="4EA40621" w14:textId="35BFE3D5" w:rsidR="00BA1875" w:rsidRPr="002844CF" w:rsidRDefault="00BA1875" w:rsidP="00512BA8">
      <w:pPr>
        <w:spacing w:after="0" w:line="240" w:lineRule="auto"/>
        <w:ind w:left="540" w:right="1368"/>
        <w:jc w:val="center"/>
        <w:outlineLvl w:val="0"/>
        <w:rPr>
          <w:rFonts w:asciiTheme="majorHAnsi" w:eastAsia="Arial" w:hAnsiTheme="majorHAnsi" w:cs="Arial"/>
          <w:sz w:val="20"/>
          <w:szCs w:val="20"/>
        </w:rPr>
      </w:pPr>
      <w:r w:rsidRPr="002844CF">
        <w:rPr>
          <w:rFonts w:asciiTheme="majorHAnsi" w:eastAsia="Arial" w:hAnsiTheme="majorHAnsi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ajorHAnsi" w:eastAsia="Arial" w:hAnsiTheme="majorHAnsi" w:cs="Arial"/>
          <w:sz w:val="20"/>
          <w:szCs w:val="20"/>
        </w:rPr>
        <w:t>Tim Reynolds</w:t>
      </w:r>
      <w:r w:rsidRPr="002844CF">
        <w:rPr>
          <w:rFonts w:asciiTheme="majorHAnsi" w:eastAsia="Arial" w:hAnsiTheme="majorHAnsi" w:cs="Arial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25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 xml:space="preserve">Deputy </w:t>
      </w:r>
      <w:r w:rsidRPr="002844CF">
        <w:rPr>
          <w:rFonts w:asciiTheme="majorHAnsi" w:eastAsia="Arial" w:hAnsiTheme="majorHAnsi" w:cs="Arial"/>
          <w:w w:val="104"/>
          <w:sz w:val="20"/>
          <w:szCs w:val="20"/>
        </w:rPr>
        <w:t>Clerk</w:t>
      </w:r>
    </w:p>
    <w:p w14:paraId="058C0CDD" w14:textId="77777777" w:rsidR="00BA1875" w:rsidRPr="002844CF" w:rsidRDefault="00BA1875" w:rsidP="00BA1875">
      <w:pPr>
        <w:spacing w:after="0" w:line="240" w:lineRule="auto"/>
        <w:ind w:left="602" w:right="-20"/>
        <w:rPr>
          <w:rFonts w:asciiTheme="majorHAnsi" w:eastAsia="Arial" w:hAnsiTheme="majorHAnsi" w:cs="Arial"/>
          <w:sz w:val="20"/>
          <w:szCs w:val="20"/>
        </w:rPr>
      </w:pPr>
    </w:p>
    <w:p w14:paraId="68D62AD6" w14:textId="77777777" w:rsidR="00BA1875" w:rsidRPr="002844CF" w:rsidRDefault="00BA1875" w:rsidP="00BA1875">
      <w:pPr>
        <w:spacing w:after="0" w:line="240" w:lineRule="auto"/>
        <w:ind w:left="602" w:right="-20"/>
        <w:rPr>
          <w:rFonts w:asciiTheme="majorHAnsi" w:eastAsia="Arial" w:hAnsiTheme="majorHAnsi" w:cs="Arial"/>
          <w:spacing w:val="15"/>
          <w:sz w:val="20"/>
          <w:szCs w:val="20"/>
        </w:rPr>
      </w:pP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w w:val="108"/>
          <w:sz w:val="20"/>
          <w:szCs w:val="20"/>
        </w:rPr>
        <w:t>undersigne</w:t>
      </w:r>
      <w:r w:rsidRPr="002844CF">
        <w:rPr>
          <w:rFonts w:asciiTheme="majorHAnsi" w:eastAsia="Arial" w:hAnsiTheme="majorHAnsi" w:cs="Arial"/>
          <w:spacing w:val="-6"/>
          <w:w w:val="108"/>
          <w:sz w:val="20"/>
          <w:szCs w:val="20"/>
        </w:rPr>
        <w:t>d</w:t>
      </w:r>
      <w:r w:rsidRPr="002844CF">
        <w:rPr>
          <w:rFonts w:asciiTheme="majorHAnsi" w:eastAsia="Arial" w:hAnsiTheme="majorHAnsi" w:cs="Arial"/>
          <w:w w:val="108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-5"/>
          <w:w w:val="108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sz w:val="20"/>
          <w:szCs w:val="20"/>
        </w:rPr>
        <w:t>Maria Minson</w:t>
      </w:r>
      <w:r w:rsidRPr="002844CF">
        <w:rPr>
          <w:rFonts w:asciiTheme="majorHAnsi" w:eastAsia="Arial" w:hAnsiTheme="majorHAnsi" w:cs="Arial"/>
          <w:w w:val="109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-5"/>
          <w:w w:val="10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hereby</w:t>
      </w:r>
      <w:r w:rsidRPr="002844CF">
        <w:rPr>
          <w:rFonts w:asciiTheme="majorHAnsi" w:eastAsia="Arial" w:hAnsiTheme="majorHAnsi" w:cs="Arial"/>
          <w:spacing w:val="17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certifies</w:t>
      </w:r>
      <w:r w:rsidRPr="002844CF">
        <w:rPr>
          <w:rFonts w:asciiTheme="majorHAnsi" w:eastAsia="Arial" w:hAnsiTheme="majorHAnsi" w:cs="Arial"/>
          <w:spacing w:val="2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that</w:t>
      </w:r>
      <w:r w:rsidRPr="002844CF">
        <w:rPr>
          <w:rFonts w:asciiTheme="majorHAnsi" w:eastAsia="Arial" w:hAnsiTheme="majorHAnsi" w:cs="Arial"/>
          <w:spacing w:val="14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w w:val="131"/>
          <w:sz w:val="20"/>
          <w:szCs w:val="20"/>
        </w:rPr>
        <w:t>I</w:t>
      </w:r>
      <w:r w:rsidRPr="002844CF">
        <w:rPr>
          <w:rFonts w:asciiTheme="majorHAnsi" w:eastAsia="Arial" w:hAnsiTheme="majorHAnsi" w:cs="Arial"/>
          <w:spacing w:val="-14"/>
          <w:w w:val="13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am</w:t>
      </w:r>
      <w:r w:rsidRPr="002844CF">
        <w:rPr>
          <w:rFonts w:asciiTheme="majorHAnsi" w:eastAsia="Arial" w:hAnsiTheme="majorHAnsi" w:cs="Arial"/>
          <w:spacing w:val="6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10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sz w:val="20"/>
          <w:szCs w:val="20"/>
        </w:rPr>
        <w:t>Deputy</w:t>
      </w:r>
      <w:r w:rsidRPr="002844CF">
        <w:rPr>
          <w:rFonts w:asciiTheme="majorHAnsi" w:eastAsia="Arial" w:hAnsiTheme="majorHAnsi" w:cs="Arial"/>
          <w:spacing w:val="1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Treasurer</w:t>
      </w:r>
      <w:r w:rsidRPr="002844CF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for</w:t>
      </w:r>
      <w:r w:rsidRPr="002844CF">
        <w:rPr>
          <w:rFonts w:asciiTheme="majorHAnsi" w:eastAsia="Arial" w:hAnsiTheme="majorHAnsi" w:cs="Arial"/>
          <w:spacing w:val="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City of</w:t>
      </w:r>
      <w:r w:rsidRPr="002844CF">
        <w:rPr>
          <w:rFonts w:asciiTheme="majorHAnsi" w:eastAsia="Arial" w:hAnsiTheme="majorHAnsi" w:cs="Arial"/>
          <w:spacing w:val="11"/>
          <w:sz w:val="20"/>
          <w:szCs w:val="20"/>
        </w:rPr>
        <w:t xml:space="preserve"> </w:t>
      </w:r>
      <w:proofErr w:type="gramStart"/>
      <w:r w:rsidRPr="002844CF">
        <w:rPr>
          <w:rFonts w:asciiTheme="majorHAnsi" w:eastAsia="Arial" w:hAnsiTheme="majorHAnsi" w:cs="Arial"/>
          <w:sz w:val="20"/>
          <w:szCs w:val="20"/>
        </w:rPr>
        <w:t xml:space="preserve">Marquette </w:t>
      </w:r>
      <w:r w:rsidRPr="002844CF">
        <w:rPr>
          <w:rFonts w:asciiTheme="majorHAnsi" w:eastAsia="Arial" w:hAnsiTheme="majorHAnsi" w:cs="Arial"/>
          <w:spacing w:val="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Heights</w:t>
      </w:r>
      <w:proofErr w:type="gramEnd"/>
      <w:r w:rsidRPr="002844CF">
        <w:rPr>
          <w:rFonts w:asciiTheme="majorHAnsi" w:eastAsia="Arial" w:hAnsiTheme="majorHAnsi" w:cs="Arial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15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Tazewell</w:t>
      </w:r>
      <w:r w:rsidRPr="002844CF">
        <w:rPr>
          <w:rFonts w:asciiTheme="majorHAnsi" w:eastAsia="Arial" w:hAnsiTheme="majorHAnsi" w:cs="Arial"/>
          <w:spacing w:val="-5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Count</w:t>
      </w:r>
      <w:r w:rsidRPr="002844CF">
        <w:rPr>
          <w:rFonts w:asciiTheme="majorHAnsi" w:eastAsia="Arial" w:hAnsiTheme="majorHAnsi" w:cs="Arial"/>
          <w:spacing w:val="-11"/>
          <w:sz w:val="20"/>
          <w:szCs w:val="20"/>
        </w:rPr>
        <w:t>y</w:t>
      </w:r>
      <w:r w:rsidRPr="002844CF">
        <w:rPr>
          <w:rFonts w:asciiTheme="majorHAnsi" w:eastAsia="Arial" w:hAnsiTheme="majorHAnsi" w:cs="Arial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24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>Illinois and</w:t>
      </w:r>
      <w:r>
        <w:rPr>
          <w:rFonts w:asciiTheme="majorHAnsi" w:eastAsia="Arial" w:hAnsiTheme="majorHAnsi" w:cs="Arial"/>
          <w:w w:val="106"/>
          <w:sz w:val="20"/>
          <w:szCs w:val="20"/>
        </w:rPr>
        <w:t xml:space="preserve">  </w:t>
      </w:r>
      <w:r w:rsidRPr="002844CF">
        <w:rPr>
          <w:rFonts w:asciiTheme="majorHAnsi" w:eastAsia="Arial" w:hAnsiTheme="majorHAnsi" w:cs="Arial"/>
          <w:sz w:val="20"/>
          <w:szCs w:val="20"/>
        </w:rPr>
        <w:t>that</w:t>
      </w:r>
      <w:r w:rsidRPr="002844CF">
        <w:rPr>
          <w:rFonts w:asciiTheme="majorHAnsi" w:eastAsia="Arial" w:hAnsiTheme="majorHAnsi" w:cs="Arial"/>
          <w:spacing w:val="1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16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above</w:t>
      </w:r>
      <w:r w:rsidRPr="002844CF">
        <w:rPr>
          <w:rFonts w:asciiTheme="majorHAnsi" w:eastAsia="Arial" w:hAnsiTheme="majorHAnsi" w:cs="Arial"/>
          <w:spacing w:val="2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and</w:t>
      </w:r>
      <w:r w:rsidRPr="002844CF">
        <w:rPr>
          <w:rFonts w:asciiTheme="majorHAnsi" w:eastAsia="Arial" w:hAnsiTheme="majorHAnsi" w:cs="Arial"/>
          <w:spacing w:val="17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 xml:space="preserve">foregoing </w:t>
      </w:r>
      <w:r w:rsidRPr="002844CF">
        <w:rPr>
          <w:rFonts w:asciiTheme="majorHAnsi" w:eastAsia="Arial" w:hAnsiTheme="majorHAnsi" w:cs="Arial"/>
          <w:spacing w:val="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is</w:t>
      </w:r>
      <w:r w:rsidRPr="002844CF">
        <w:rPr>
          <w:rFonts w:asciiTheme="majorHAnsi" w:eastAsia="Arial" w:hAnsiTheme="majorHAnsi" w:cs="Arial"/>
          <w:spacing w:val="4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</w:t>
      </w:r>
      <w:r w:rsidRPr="002844CF">
        <w:rPr>
          <w:rFonts w:asciiTheme="majorHAnsi" w:eastAsia="Arial" w:hAnsiTheme="majorHAnsi" w:cs="Arial"/>
          <w:spacing w:val="2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true</w:t>
      </w:r>
      <w:r w:rsidRPr="002844CF">
        <w:rPr>
          <w:rFonts w:asciiTheme="majorHAnsi" w:eastAsia="Arial" w:hAnsiTheme="majorHAnsi" w:cs="Arial"/>
          <w:spacing w:val="2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and</w:t>
      </w:r>
      <w:r w:rsidRPr="002844CF">
        <w:rPr>
          <w:rFonts w:asciiTheme="majorHAnsi" w:eastAsia="Arial" w:hAnsiTheme="majorHAnsi" w:cs="Arial"/>
          <w:spacing w:val="1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correct</w:t>
      </w:r>
      <w:r w:rsidRPr="002844CF">
        <w:rPr>
          <w:rFonts w:asciiTheme="majorHAnsi" w:eastAsia="Arial" w:hAnsiTheme="majorHAnsi" w:cs="Arial"/>
          <w:spacing w:val="26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 xml:space="preserve">statement </w:t>
      </w:r>
      <w:r w:rsidRPr="002844CF">
        <w:rPr>
          <w:rFonts w:asciiTheme="majorHAnsi" w:eastAsia="Arial" w:hAnsiTheme="majorHAnsi" w:cs="Arial"/>
          <w:spacing w:val="4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of</w:t>
      </w:r>
      <w:r w:rsidRPr="002844CF">
        <w:rPr>
          <w:rFonts w:asciiTheme="majorHAnsi" w:eastAsia="Arial" w:hAnsiTheme="majorHAnsi" w:cs="Arial"/>
          <w:spacing w:val="8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1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City</w:t>
      </w:r>
      <w:r w:rsidRPr="002844CF">
        <w:rPr>
          <w:rFonts w:asciiTheme="majorHAnsi" w:eastAsia="Arial" w:hAnsiTheme="majorHAnsi" w:cs="Arial"/>
          <w:spacing w:val="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of</w:t>
      </w:r>
      <w:r w:rsidRPr="002844CF">
        <w:rPr>
          <w:rFonts w:asciiTheme="majorHAnsi" w:eastAsia="Arial" w:hAnsiTheme="majorHAnsi" w:cs="Arial"/>
          <w:spacing w:val="1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Marquette</w:t>
      </w:r>
      <w:r w:rsidRPr="002844CF">
        <w:rPr>
          <w:rFonts w:asciiTheme="majorHAnsi" w:eastAsia="Arial" w:hAnsiTheme="majorHAnsi" w:cs="Arial"/>
          <w:spacing w:val="27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Heights,</w:t>
      </w:r>
      <w:r w:rsidRPr="002844CF">
        <w:rPr>
          <w:rFonts w:asciiTheme="majorHAnsi" w:eastAsia="Arial" w:hAnsiTheme="majorHAnsi" w:cs="Arial"/>
          <w:spacing w:val="2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Illinois</w:t>
      </w:r>
      <w:r w:rsidRPr="002844CF">
        <w:rPr>
          <w:rFonts w:asciiTheme="majorHAnsi" w:eastAsia="Arial" w:hAnsiTheme="majorHAnsi" w:cs="Arial"/>
          <w:spacing w:val="16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for</w:t>
      </w:r>
      <w:r w:rsidRPr="002844CF">
        <w:rPr>
          <w:rFonts w:asciiTheme="majorHAnsi" w:eastAsia="Arial" w:hAnsiTheme="majorHAnsi" w:cs="Arial"/>
          <w:spacing w:val="1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the</w:t>
      </w:r>
      <w:r w:rsidRPr="002844CF">
        <w:rPr>
          <w:rFonts w:asciiTheme="majorHAnsi" w:eastAsia="Arial" w:hAnsiTheme="majorHAnsi" w:cs="Arial"/>
          <w:spacing w:val="10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fiscal</w:t>
      </w:r>
      <w:r w:rsidRPr="002844CF">
        <w:rPr>
          <w:rFonts w:asciiTheme="majorHAnsi" w:eastAsia="Arial" w:hAnsiTheme="majorHAnsi" w:cs="Arial"/>
          <w:spacing w:val="1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year</w:t>
      </w:r>
      <w:r w:rsidRPr="002844CF">
        <w:rPr>
          <w:rFonts w:asciiTheme="majorHAnsi" w:eastAsia="Arial" w:hAnsiTheme="majorHAnsi" w:cs="Arial"/>
          <w:spacing w:val="4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w w:val="109"/>
          <w:sz w:val="20"/>
          <w:szCs w:val="20"/>
        </w:rPr>
        <w:t>commenc</w:t>
      </w:r>
      <w:r w:rsidRPr="002844CF">
        <w:rPr>
          <w:rFonts w:asciiTheme="majorHAnsi" w:eastAsia="Arial" w:hAnsiTheme="majorHAnsi" w:cs="Arial"/>
          <w:sz w:val="20"/>
          <w:szCs w:val="20"/>
        </w:rPr>
        <w:t>ing</w:t>
      </w:r>
      <w:r w:rsidRPr="002844CF">
        <w:rPr>
          <w:rFonts w:asciiTheme="majorHAnsi" w:eastAsia="Arial" w:hAnsiTheme="majorHAnsi" w:cs="Arial"/>
          <w:spacing w:val="15"/>
          <w:sz w:val="20"/>
          <w:szCs w:val="20"/>
        </w:rPr>
        <w:t xml:space="preserve"> </w:t>
      </w:r>
    </w:p>
    <w:p w14:paraId="7B36488D" w14:textId="3CF7762A" w:rsidR="00BA1875" w:rsidRPr="002844CF" w:rsidRDefault="00BA1875" w:rsidP="00BA1875">
      <w:pPr>
        <w:spacing w:after="0" w:line="240" w:lineRule="auto"/>
        <w:ind w:left="606" w:right="-20"/>
        <w:rPr>
          <w:rFonts w:asciiTheme="majorHAnsi" w:eastAsia="Arial" w:hAnsiTheme="majorHAnsi" w:cs="Arial"/>
          <w:w w:val="106"/>
          <w:sz w:val="20"/>
          <w:szCs w:val="20"/>
        </w:rPr>
      </w:pPr>
      <w:r w:rsidRPr="002844CF">
        <w:rPr>
          <w:rFonts w:asciiTheme="majorHAnsi" w:eastAsia="Arial" w:hAnsiTheme="majorHAnsi" w:cs="Arial"/>
          <w:sz w:val="20"/>
          <w:szCs w:val="20"/>
        </w:rPr>
        <w:t>May</w:t>
      </w:r>
      <w:r w:rsidRPr="002844CF">
        <w:rPr>
          <w:rFonts w:asciiTheme="majorHAnsi" w:eastAsia="Arial" w:hAnsiTheme="majorHAnsi" w:cs="Arial"/>
          <w:spacing w:val="19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pacing w:val="-1"/>
          <w:sz w:val="20"/>
          <w:szCs w:val="20"/>
        </w:rPr>
        <w:t>1</w:t>
      </w:r>
      <w:r w:rsidRPr="002844CF">
        <w:rPr>
          <w:rFonts w:asciiTheme="majorHAnsi" w:eastAsia="Arial" w:hAnsiTheme="majorHAnsi" w:cs="Arial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1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20</w:t>
      </w:r>
      <w:r w:rsidR="00CC5A07">
        <w:rPr>
          <w:rFonts w:asciiTheme="majorHAnsi" w:eastAsia="Arial" w:hAnsiTheme="majorHAnsi" w:cs="Arial"/>
          <w:sz w:val="20"/>
          <w:szCs w:val="20"/>
        </w:rPr>
        <w:t>20</w:t>
      </w:r>
      <w:r w:rsidRPr="002844CF">
        <w:rPr>
          <w:rFonts w:asciiTheme="majorHAnsi" w:eastAsia="Arial" w:hAnsiTheme="majorHAnsi" w:cs="Arial"/>
          <w:spacing w:val="18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and</w:t>
      </w:r>
      <w:r w:rsidRPr="002844CF">
        <w:rPr>
          <w:rFonts w:asciiTheme="majorHAnsi" w:eastAsia="Arial" w:hAnsiTheme="majorHAnsi" w:cs="Arial"/>
          <w:spacing w:val="19"/>
          <w:sz w:val="20"/>
          <w:szCs w:val="20"/>
        </w:rPr>
        <w:t xml:space="preserve"> </w:t>
      </w:r>
      <w:proofErr w:type="gramStart"/>
      <w:r w:rsidRPr="002844CF">
        <w:rPr>
          <w:rFonts w:asciiTheme="majorHAnsi" w:eastAsia="Arial" w:hAnsiTheme="majorHAnsi" w:cs="Arial"/>
          <w:sz w:val="20"/>
          <w:szCs w:val="20"/>
        </w:rPr>
        <w:t xml:space="preserve">ending </w:t>
      </w:r>
      <w:r w:rsidRPr="002844CF">
        <w:rPr>
          <w:rFonts w:asciiTheme="majorHAnsi" w:eastAsia="Arial" w:hAnsiTheme="majorHAnsi" w:cs="Arial"/>
          <w:spacing w:val="3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April</w:t>
      </w:r>
      <w:proofErr w:type="gramEnd"/>
      <w:r w:rsidRPr="002844CF">
        <w:rPr>
          <w:rFonts w:asciiTheme="majorHAnsi" w:eastAsia="Arial" w:hAnsiTheme="majorHAnsi" w:cs="Arial"/>
          <w:spacing w:val="8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sz w:val="20"/>
          <w:szCs w:val="20"/>
        </w:rPr>
        <w:t>3</w:t>
      </w:r>
      <w:r w:rsidRPr="002844CF">
        <w:rPr>
          <w:rFonts w:asciiTheme="majorHAnsi" w:eastAsia="Arial" w:hAnsiTheme="majorHAnsi" w:cs="Arial"/>
          <w:spacing w:val="-2"/>
          <w:sz w:val="20"/>
          <w:szCs w:val="20"/>
        </w:rPr>
        <w:t>0</w:t>
      </w:r>
      <w:r w:rsidRPr="002844CF">
        <w:rPr>
          <w:rFonts w:asciiTheme="majorHAnsi" w:eastAsia="Arial" w:hAnsiTheme="majorHAnsi" w:cs="Arial"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spacing w:val="12"/>
          <w:sz w:val="20"/>
          <w:szCs w:val="20"/>
        </w:rPr>
        <w:t xml:space="preserve"> </w:t>
      </w:r>
      <w:r w:rsidR="00CC5A07">
        <w:rPr>
          <w:rFonts w:asciiTheme="majorHAnsi" w:eastAsia="Arial" w:hAnsiTheme="majorHAnsi" w:cs="Arial"/>
          <w:w w:val="106"/>
          <w:sz w:val="20"/>
          <w:szCs w:val="20"/>
        </w:rPr>
        <w:t>2021.</w:t>
      </w:r>
    </w:p>
    <w:p w14:paraId="6C8A503E" w14:textId="77777777" w:rsidR="00BA1875" w:rsidRDefault="00BA1875" w:rsidP="00BA1875">
      <w:pPr>
        <w:spacing w:after="0" w:line="240" w:lineRule="auto"/>
        <w:ind w:left="606" w:right="-20"/>
        <w:rPr>
          <w:rFonts w:asciiTheme="majorHAnsi" w:eastAsia="Arial" w:hAnsiTheme="majorHAnsi" w:cs="Arial"/>
          <w:w w:val="106"/>
          <w:sz w:val="20"/>
          <w:szCs w:val="20"/>
        </w:rPr>
      </w:pPr>
    </w:p>
    <w:p w14:paraId="113540A7" w14:textId="77777777" w:rsidR="00BA1875" w:rsidRPr="002844CF" w:rsidRDefault="00BA1875" w:rsidP="00BA1875">
      <w:pPr>
        <w:spacing w:after="0" w:line="240" w:lineRule="auto"/>
        <w:ind w:left="606" w:right="-20"/>
        <w:rPr>
          <w:rFonts w:asciiTheme="majorHAnsi" w:eastAsia="Arial" w:hAnsiTheme="majorHAnsi" w:cs="Arial"/>
          <w:w w:val="106"/>
          <w:sz w:val="20"/>
          <w:szCs w:val="20"/>
        </w:rPr>
      </w:pPr>
    </w:p>
    <w:p w14:paraId="42FE1053" w14:textId="77777777" w:rsidR="00BA1875" w:rsidRPr="002844CF" w:rsidRDefault="00BA1875" w:rsidP="00BA1875">
      <w:pPr>
        <w:spacing w:after="0" w:line="240" w:lineRule="auto"/>
        <w:ind w:left="606" w:right="-20"/>
        <w:rPr>
          <w:rFonts w:asciiTheme="majorHAnsi" w:eastAsia="Arial" w:hAnsiTheme="majorHAnsi" w:cs="Arial"/>
          <w:w w:val="106"/>
          <w:sz w:val="20"/>
          <w:szCs w:val="20"/>
        </w:rPr>
      </w:pP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</w:r>
      <w:r w:rsidRPr="002844CF">
        <w:rPr>
          <w:rFonts w:asciiTheme="majorHAnsi" w:eastAsia="Arial" w:hAnsiTheme="majorHAnsi" w:cs="Arial"/>
          <w:w w:val="106"/>
          <w:sz w:val="20"/>
          <w:szCs w:val="20"/>
        </w:rPr>
        <w:tab/>
        <w:t>__________________________________</w:t>
      </w:r>
    </w:p>
    <w:p w14:paraId="27C508D6" w14:textId="77777777" w:rsidR="00BA1875" w:rsidRPr="002844CF" w:rsidRDefault="00BA1875" w:rsidP="00BA1875">
      <w:pPr>
        <w:spacing w:after="0" w:line="240" w:lineRule="auto"/>
        <w:ind w:left="5040" w:right="-20"/>
        <w:rPr>
          <w:rFonts w:asciiTheme="majorHAnsi" w:eastAsia="Arial" w:hAnsiTheme="majorHAnsi" w:cs="Arial"/>
          <w:w w:val="106"/>
          <w:sz w:val="20"/>
          <w:szCs w:val="20"/>
        </w:rPr>
      </w:pPr>
      <w:r>
        <w:rPr>
          <w:rFonts w:asciiTheme="majorHAnsi" w:eastAsia="Arial" w:hAnsiTheme="majorHAnsi" w:cs="Arial"/>
          <w:bCs/>
          <w:sz w:val="20"/>
          <w:szCs w:val="20"/>
        </w:rPr>
        <w:t>Maria Minson</w:t>
      </w:r>
      <w:r w:rsidRPr="002844CF">
        <w:rPr>
          <w:rFonts w:asciiTheme="majorHAnsi" w:eastAsia="Arial" w:hAnsiTheme="majorHAnsi" w:cs="Arial"/>
          <w:bCs/>
          <w:sz w:val="20"/>
          <w:szCs w:val="20"/>
        </w:rPr>
        <w:t>,</w:t>
      </w:r>
      <w:r w:rsidRPr="002844CF">
        <w:rPr>
          <w:rFonts w:asciiTheme="majorHAnsi" w:eastAsia="Arial" w:hAnsiTheme="majorHAnsi" w:cs="Arial"/>
          <w:bCs/>
          <w:spacing w:val="-4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bCs/>
          <w:spacing w:val="-4"/>
          <w:sz w:val="20"/>
          <w:szCs w:val="20"/>
        </w:rPr>
        <w:t>Deputy</w:t>
      </w:r>
      <w:r w:rsidRPr="002844CF">
        <w:rPr>
          <w:rFonts w:asciiTheme="majorHAnsi" w:eastAsia="Arial" w:hAnsiTheme="majorHAnsi" w:cs="Arial"/>
          <w:bCs/>
          <w:spacing w:val="1"/>
          <w:sz w:val="20"/>
          <w:szCs w:val="20"/>
        </w:rPr>
        <w:t xml:space="preserve"> </w:t>
      </w:r>
      <w:r w:rsidRPr="002844CF">
        <w:rPr>
          <w:rFonts w:asciiTheme="majorHAnsi" w:eastAsia="Arial" w:hAnsiTheme="majorHAnsi" w:cs="Arial"/>
          <w:bCs/>
          <w:sz w:val="20"/>
          <w:szCs w:val="20"/>
        </w:rPr>
        <w:t>Treasurer</w:t>
      </w:r>
    </w:p>
    <w:p w14:paraId="05EA3A90" w14:textId="77777777" w:rsidR="00BA1875" w:rsidRDefault="00BA1875" w:rsidP="00EE0B68">
      <w:pPr>
        <w:pStyle w:val="PlainText"/>
        <w:ind w:left="720" w:right="1684"/>
        <w:jc w:val="both"/>
        <w:rPr>
          <w:rFonts w:ascii="Courier New" w:hAnsi="Courier New" w:cs="Courier New"/>
        </w:rPr>
      </w:pPr>
    </w:p>
    <w:p w14:paraId="7F09287A" w14:textId="77777777" w:rsidR="00BA1875" w:rsidRPr="00BA1875" w:rsidRDefault="00BA1875" w:rsidP="00EE0B68">
      <w:pPr>
        <w:pStyle w:val="PlainText"/>
        <w:ind w:left="720" w:right="1684"/>
        <w:jc w:val="both"/>
        <w:rPr>
          <w:rFonts w:asciiTheme="majorHAnsi" w:eastAsia="Arial" w:hAnsiTheme="majorHAnsi" w:cs="Arial"/>
          <w:sz w:val="20"/>
          <w:szCs w:val="20"/>
        </w:rPr>
      </w:pPr>
    </w:p>
    <w:sectPr w:rsidR="00BA1875" w:rsidRPr="00BA1875" w:rsidSect="009466C7">
      <w:pgSz w:w="12240" w:h="15840" w:code="2"/>
      <w:pgMar w:top="1440" w:right="1498" w:bottom="1440" w:left="1498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D"/>
    <w:rsid w:val="000769DD"/>
    <w:rsid w:val="001D1BC3"/>
    <w:rsid w:val="00512BA8"/>
    <w:rsid w:val="00714EF7"/>
    <w:rsid w:val="009112B1"/>
    <w:rsid w:val="009466C7"/>
    <w:rsid w:val="00BA1875"/>
    <w:rsid w:val="00CB0FFE"/>
    <w:rsid w:val="00CC5A07"/>
    <w:rsid w:val="00E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C012"/>
  <w15:chartTrackingRefBased/>
  <w15:docId w15:val="{F33A70F8-F094-4E39-9C30-9A7053D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4E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E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Minson</dc:creator>
  <cp:keywords/>
  <dc:description/>
  <cp:lastModifiedBy>Maria Minson</cp:lastModifiedBy>
  <cp:revision>2</cp:revision>
  <dcterms:created xsi:type="dcterms:W3CDTF">2021-10-22T17:12:00Z</dcterms:created>
  <dcterms:modified xsi:type="dcterms:W3CDTF">2021-10-22T17:12:00Z</dcterms:modified>
</cp:coreProperties>
</file>